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FE" w:rsidRDefault="002706DD" w:rsidP="00F56FB6">
      <w:pPr>
        <w:jc w:val="both"/>
      </w:pPr>
      <w:r>
        <w:t>Case report</w:t>
      </w:r>
      <w:r w:rsidR="00F56FB6">
        <w:t xml:space="preserve">: An interesting case of </w:t>
      </w:r>
      <w:r>
        <w:t>large colloid goiter</w:t>
      </w:r>
      <w:r w:rsidR="0052064B">
        <w:t xml:space="preserve"> with dyspnea.</w:t>
      </w:r>
    </w:p>
    <w:p w:rsidR="0052064B" w:rsidRDefault="009A1DC1" w:rsidP="00F56FB6">
      <w:pPr>
        <w:jc w:val="both"/>
      </w:pPr>
      <w:r>
        <w:t xml:space="preserve">Jaya </w:t>
      </w:r>
      <w:proofErr w:type="spellStart"/>
      <w:r>
        <w:t>Prakasha</w:t>
      </w:r>
      <w:proofErr w:type="spellEnd"/>
      <w:r>
        <w:t xml:space="preserve"> </w:t>
      </w:r>
      <w:proofErr w:type="spellStart"/>
      <w:r>
        <w:t>Mayya</w:t>
      </w:r>
      <w:proofErr w:type="spellEnd"/>
      <w:r>
        <w:t xml:space="preserve"> </w:t>
      </w:r>
      <w:proofErr w:type="gramStart"/>
      <w:r>
        <w:t>N.</w:t>
      </w:r>
      <w:r w:rsidRPr="009A1DC1">
        <w:rPr>
          <w:vertAlign w:val="superscript"/>
        </w:rPr>
        <w:t>1</w:t>
      </w:r>
      <w:r>
        <w:t xml:space="preserve"> </w:t>
      </w:r>
      <w:r w:rsidR="0052064B">
        <w:t>,</w:t>
      </w:r>
      <w:proofErr w:type="gramEnd"/>
      <w:r w:rsidR="0052064B">
        <w:t xml:space="preserve"> </w:t>
      </w:r>
      <w:proofErr w:type="spellStart"/>
      <w:r>
        <w:t>Nabin</w:t>
      </w:r>
      <w:proofErr w:type="spellEnd"/>
      <w:r>
        <w:t xml:space="preserve"> </w:t>
      </w:r>
      <w:proofErr w:type="spellStart"/>
      <w:r>
        <w:t>Gautam</w:t>
      </w:r>
      <w:proofErr w:type="spellEnd"/>
      <w:r>
        <w:t xml:space="preserve"> </w:t>
      </w:r>
      <w:r w:rsidRPr="009A1DC1">
        <w:rPr>
          <w:vertAlign w:val="superscript"/>
        </w:rPr>
        <w:t>1</w:t>
      </w:r>
      <w:r>
        <w:t xml:space="preserve"> </w:t>
      </w:r>
      <w:r w:rsidR="008D0AC6">
        <w:t xml:space="preserve">, </w:t>
      </w:r>
      <w:proofErr w:type="spellStart"/>
      <w:r>
        <w:t>Apar</w:t>
      </w:r>
      <w:proofErr w:type="spellEnd"/>
      <w:r>
        <w:t xml:space="preserve"> </w:t>
      </w:r>
      <w:proofErr w:type="spellStart"/>
      <w:r w:rsidR="0052064B">
        <w:t>Pok</w:t>
      </w:r>
      <w:r w:rsidR="00F56FB6">
        <w:t>harel</w:t>
      </w:r>
      <w:proofErr w:type="spellEnd"/>
      <w:r>
        <w:t xml:space="preserve"> </w:t>
      </w:r>
      <w:r w:rsidRPr="009A1DC1">
        <w:rPr>
          <w:vertAlign w:val="superscript"/>
        </w:rPr>
        <w:t>1</w:t>
      </w:r>
      <w:r w:rsidR="008172AF">
        <w:t>,</w:t>
      </w:r>
      <w:r>
        <w:t xml:space="preserve"> </w:t>
      </w:r>
      <w:proofErr w:type="spellStart"/>
      <w:r>
        <w:t>Bikash</w:t>
      </w:r>
      <w:proofErr w:type="spellEnd"/>
      <w:r>
        <w:t xml:space="preserve"> </w:t>
      </w:r>
      <w:proofErr w:type="spellStart"/>
      <w:r w:rsidR="008D0AC6">
        <w:t>Pandey</w:t>
      </w:r>
      <w:proofErr w:type="spellEnd"/>
      <w:r>
        <w:t xml:space="preserve"> </w:t>
      </w:r>
      <w:r w:rsidRPr="009A1DC1">
        <w:rPr>
          <w:vertAlign w:val="superscript"/>
        </w:rPr>
        <w:t>1</w:t>
      </w:r>
    </w:p>
    <w:p w:rsidR="009A1DC1" w:rsidRDefault="009A1DC1" w:rsidP="00F56FB6">
      <w:pPr>
        <w:jc w:val="both"/>
      </w:pPr>
      <w:proofErr w:type="gramStart"/>
      <w:r w:rsidRPr="009A1DC1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Department of ENT, College of Medical Sciences, </w:t>
      </w:r>
      <w:proofErr w:type="spellStart"/>
      <w:r>
        <w:t>Bharatpur</w:t>
      </w:r>
      <w:proofErr w:type="spellEnd"/>
      <w:r>
        <w:t xml:space="preserve">, </w:t>
      </w:r>
      <w:proofErr w:type="spellStart"/>
      <w:r>
        <w:t>Chitwan</w:t>
      </w:r>
      <w:proofErr w:type="spellEnd"/>
      <w:r>
        <w:t>, Nepal.</w:t>
      </w:r>
      <w:proofErr w:type="gramEnd"/>
    </w:p>
    <w:p w:rsidR="008172AF" w:rsidRDefault="009A1DC1" w:rsidP="00F56FB6">
      <w:pPr>
        <w:jc w:val="both"/>
      </w:pPr>
      <w:r>
        <w:t xml:space="preserve">Abstract: Introduction: Benign nodular </w:t>
      </w:r>
      <w:proofErr w:type="spellStart"/>
      <w:r>
        <w:t>goitre</w:t>
      </w:r>
      <w:proofErr w:type="spellEnd"/>
      <w:r>
        <w:t xml:space="preserve"> is one of the</w:t>
      </w:r>
      <w:r w:rsidRPr="00521A6B">
        <w:t xml:space="preserve"> most common endocrine </w:t>
      </w:r>
      <w:proofErr w:type="gramStart"/>
      <w:r w:rsidRPr="00521A6B">
        <w:t>disorder</w:t>
      </w:r>
      <w:proofErr w:type="gramEnd"/>
      <w:r w:rsidRPr="00521A6B">
        <w:t xml:space="preserve">, especially in countries </w:t>
      </w:r>
      <w:r>
        <w:t xml:space="preserve">like Nepal </w:t>
      </w:r>
      <w:r w:rsidRPr="00521A6B">
        <w:t>wher</w:t>
      </w:r>
      <w:r>
        <w:t xml:space="preserve">e iodine deficiency is endemic. Case History: A 59 years old female presented with large thyroid swelling. Investigations showed it to be colloid goiter compressing the airway. </w:t>
      </w:r>
      <w:r w:rsidR="00514B79">
        <w:t xml:space="preserve">Left </w:t>
      </w:r>
      <w:proofErr w:type="spellStart"/>
      <w:r w:rsidR="00514B79">
        <w:t>hemi</w:t>
      </w:r>
      <w:r>
        <w:t>thyroidectomy</w:t>
      </w:r>
      <w:proofErr w:type="spellEnd"/>
      <w:r>
        <w:t xml:space="preserve"> was done. Post operative period was uneventful. Discussion: Management of thyroid nodules depends upon assessment of thyroid </w:t>
      </w:r>
      <w:proofErr w:type="gramStart"/>
      <w:r>
        <w:t>function ,</w:t>
      </w:r>
      <w:proofErr w:type="gramEnd"/>
      <w:r>
        <w:t xml:space="preserve"> fine needle aspiration cytology and imaging. Surgery is the common method of treatment.  </w:t>
      </w:r>
    </w:p>
    <w:p w:rsidR="00FA5721" w:rsidRPr="00F56FB6" w:rsidRDefault="00F56FB6" w:rsidP="00F56FB6">
      <w:pPr>
        <w:jc w:val="both"/>
        <w:rPr>
          <w:b/>
        </w:rPr>
      </w:pPr>
      <w:r w:rsidRPr="00F56FB6">
        <w:rPr>
          <w:b/>
        </w:rPr>
        <w:t>Introduction</w:t>
      </w:r>
    </w:p>
    <w:p w:rsidR="00170250" w:rsidRDefault="00170250" w:rsidP="00170250">
      <w:pPr>
        <w:jc w:val="both"/>
      </w:pPr>
      <w:r>
        <w:t xml:space="preserve">Benign nodular </w:t>
      </w:r>
      <w:proofErr w:type="spellStart"/>
      <w:r>
        <w:t>goitre</w:t>
      </w:r>
      <w:proofErr w:type="spellEnd"/>
      <w:r>
        <w:t xml:space="preserve"> is one of the</w:t>
      </w:r>
      <w:r w:rsidRPr="00521A6B">
        <w:t xml:space="preserve"> most common endocrine disorder, especially in countries </w:t>
      </w:r>
      <w:r>
        <w:t xml:space="preserve">like Nepal </w:t>
      </w:r>
      <w:r w:rsidRPr="00521A6B">
        <w:t>wher</w:t>
      </w:r>
      <w:r>
        <w:t>e iodine deficiency is endemic.</w:t>
      </w:r>
      <w:r w:rsidRPr="00170250">
        <w:rPr>
          <w:vertAlign w:val="superscript"/>
        </w:rPr>
        <w:t>1</w:t>
      </w:r>
      <w:r>
        <w:t>Goitre</w:t>
      </w:r>
      <w:r w:rsidRPr="00AE34C2">
        <w:t xml:space="preserve">is an enlargement of thyroid gland caused by compensatory hyperplasia and hypertrophy of the follicular epithelium which occurs sporadically and usually of unknown etiology. Nodular </w:t>
      </w:r>
      <w:proofErr w:type="spellStart"/>
      <w:r w:rsidRPr="00AE34C2">
        <w:t>goitre</w:t>
      </w:r>
      <w:proofErr w:type="spellEnd"/>
      <w:r w:rsidRPr="00AE34C2">
        <w:t xml:space="preserve"> presents rarely before middle age and female preponderance is established</w:t>
      </w:r>
      <w:r>
        <w:t>.</w:t>
      </w:r>
      <w:r w:rsidRPr="00170250">
        <w:rPr>
          <w:vertAlign w:val="superscript"/>
        </w:rPr>
        <w:t>2</w:t>
      </w:r>
      <w:r w:rsidRPr="00AE34C2">
        <w:t xml:space="preserve"> </w:t>
      </w:r>
      <w:proofErr w:type="spellStart"/>
      <w:r w:rsidRPr="00AE34C2">
        <w:t>Adenomatous</w:t>
      </w:r>
      <w:proofErr w:type="spellEnd"/>
      <w:r w:rsidRPr="00AE34C2">
        <w:t xml:space="preserve"> or colloid </w:t>
      </w:r>
      <w:proofErr w:type="spellStart"/>
      <w:r w:rsidRPr="00AE34C2">
        <w:t>multinodular</w:t>
      </w:r>
      <w:proofErr w:type="spellEnd"/>
      <w:r w:rsidRPr="00AE34C2">
        <w:t xml:space="preserve"> </w:t>
      </w:r>
      <w:proofErr w:type="spellStart"/>
      <w:r w:rsidRPr="00AE34C2">
        <w:t>goitre</w:t>
      </w:r>
      <w:proofErr w:type="spellEnd"/>
      <w:r w:rsidRPr="00AE34C2">
        <w:t xml:space="preserve">(MNG) are common, </w:t>
      </w:r>
      <w:proofErr w:type="spellStart"/>
      <w:r w:rsidRPr="00AE34C2">
        <w:t>occuring</w:t>
      </w:r>
      <w:proofErr w:type="spellEnd"/>
      <w:r w:rsidRPr="00AE34C2">
        <w:t xml:space="preserve"> in 3-5% of the general population, </w:t>
      </w:r>
      <w:proofErr w:type="spellStart"/>
      <w:r w:rsidRPr="00AE34C2">
        <w:t>haemorrhage</w:t>
      </w:r>
      <w:proofErr w:type="spellEnd"/>
      <w:r w:rsidRPr="00AE34C2">
        <w:t>, fibro</w:t>
      </w:r>
      <w:r>
        <w:t>sis and calcific</w:t>
      </w:r>
      <w:r w:rsidRPr="00AE34C2">
        <w:t xml:space="preserve">ation are found within </w:t>
      </w:r>
      <w:proofErr w:type="spellStart"/>
      <w:r w:rsidRPr="00AE34C2">
        <w:t>goitres</w:t>
      </w:r>
      <w:proofErr w:type="spellEnd"/>
      <w:r w:rsidRPr="00AE34C2">
        <w:t xml:space="preserve"> and the incidence of malignant transformation is approximates 7-5</w:t>
      </w:r>
      <w:r>
        <w:t>%.</w:t>
      </w:r>
      <w:r w:rsidRPr="00170250">
        <w:rPr>
          <w:vertAlign w:val="superscript"/>
        </w:rPr>
        <w:t>3</w:t>
      </w:r>
      <w:r>
        <w:t xml:space="preserve"> We here present a rare case of nodular colloid goiter which presented as dyspnea.</w:t>
      </w:r>
    </w:p>
    <w:p w:rsidR="00FA5721" w:rsidRDefault="00FA5721" w:rsidP="00F56FB6">
      <w:pPr>
        <w:jc w:val="both"/>
      </w:pPr>
    </w:p>
    <w:p w:rsidR="00F56FB6" w:rsidRDefault="00F56FB6" w:rsidP="00F56FB6">
      <w:pPr>
        <w:jc w:val="both"/>
        <w:rPr>
          <w:b/>
        </w:rPr>
      </w:pPr>
      <w:r w:rsidRPr="00F56FB6">
        <w:rPr>
          <w:b/>
        </w:rPr>
        <w:t>Case</w:t>
      </w:r>
      <w:r>
        <w:rPr>
          <w:b/>
        </w:rPr>
        <w:t xml:space="preserve"> History</w:t>
      </w:r>
    </w:p>
    <w:p w:rsidR="00400AC4" w:rsidRDefault="006A66FE" w:rsidP="00F56FB6">
      <w:pPr>
        <w:jc w:val="both"/>
      </w:pPr>
      <w:r>
        <w:t>A 59 y</w:t>
      </w:r>
      <w:r w:rsidR="00F56FB6">
        <w:t>ears old female presented to our outpatient department</w:t>
      </w:r>
      <w:r w:rsidR="008D0AC6">
        <w:t>of Otolaryngology and Head and Nec</w:t>
      </w:r>
      <w:r w:rsidR="00663104">
        <w:t>k</w:t>
      </w:r>
      <w:bookmarkStart w:id="0" w:name="_GoBack"/>
      <w:bookmarkEnd w:id="0"/>
      <w:r w:rsidR="008D0AC6">
        <w:t xml:space="preserve"> Surgery, College of Medical Sciences, </w:t>
      </w:r>
      <w:proofErr w:type="spellStart"/>
      <w:r w:rsidR="008D0AC6">
        <w:t>Chitwan</w:t>
      </w:r>
      <w:proofErr w:type="spellEnd"/>
      <w:r w:rsidR="009A1DC1">
        <w:t xml:space="preserve"> </w:t>
      </w:r>
      <w:r>
        <w:t>with large swelling over the anterior part of neck</w:t>
      </w:r>
      <w:r w:rsidR="00540DDF">
        <w:t xml:space="preserve"> left sided</w:t>
      </w:r>
      <w:r w:rsidR="00F56FB6">
        <w:t xml:space="preserve"> for the past ten years. When sh</w:t>
      </w:r>
      <w:r>
        <w:t>e first noticed the swelling</w:t>
      </w:r>
      <w:r w:rsidR="007F26F9">
        <w:t>,</w:t>
      </w:r>
      <w:r>
        <w:t xml:space="preserve"> it was the size of her thumb</w:t>
      </w:r>
      <w:r w:rsidR="00F56FB6">
        <w:t>. In due course, it</w:t>
      </w:r>
      <w:r w:rsidRPr="006A66FE">
        <w:t xml:space="preserve"> gradually increase</w:t>
      </w:r>
      <w:r w:rsidR="00035AA7">
        <w:t>d in size to attain</w:t>
      </w:r>
      <w:r w:rsidRPr="006A66FE">
        <w:t xml:space="preserve"> the present size. Clinical examination r</w:t>
      </w:r>
      <w:r>
        <w:t>evealed a smooth lobulated solid to cystic mass approximately 10x9x8</w:t>
      </w:r>
      <w:r w:rsidR="007F26F9">
        <w:t xml:space="preserve"> cm</w:t>
      </w:r>
      <w:r w:rsidR="007F26F9" w:rsidRPr="00035AA7">
        <w:rPr>
          <w:vertAlign w:val="superscript"/>
        </w:rPr>
        <w:t>3</w:t>
      </w:r>
      <w:r w:rsidR="007F26F9">
        <w:t xml:space="preserve"> in siz</w:t>
      </w:r>
      <w:r w:rsidR="00035AA7">
        <w:t>e extending from</w:t>
      </w:r>
      <w:r w:rsidRPr="006A66FE">
        <w:t xml:space="preserve"> just below the chin to th</w:t>
      </w:r>
      <w:r w:rsidR="00035AA7">
        <w:t>e supra-</w:t>
      </w:r>
      <w:proofErr w:type="spellStart"/>
      <w:r>
        <w:t>sternal</w:t>
      </w:r>
      <w:proofErr w:type="spellEnd"/>
      <w:r>
        <w:t xml:space="preserve"> n</w:t>
      </w:r>
      <w:r w:rsidR="00035AA7">
        <w:t>otch</w:t>
      </w:r>
      <w:r w:rsidR="00400AC4">
        <w:t xml:space="preserve"> as seen in Figure 1. </w:t>
      </w:r>
    </w:p>
    <w:p w:rsidR="00400AC4" w:rsidRDefault="003D60EE" w:rsidP="00F56FB6">
      <w:pPr>
        <w:jc w:val="both"/>
      </w:pPr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pt;margin-top:523pt;width:174pt;height:22pt;z-index:251661312;mso-width-relative:margin;mso-height-relative:margin">
            <v:textbox>
              <w:txbxContent>
                <w:p w:rsidR="003B23E9" w:rsidRDefault="003B23E9" w:rsidP="003B23E9">
                  <w:r>
                    <w:t xml:space="preserve">Figure 1: Large Colloid </w:t>
                  </w:r>
                  <w:proofErr w:type="spellStart"/>
                  <w:r>
                    <w:t>Goitre</w:t>
                  </w:r>
                  <w:proofErr w:type="spellEnd"/>
                </w:p>
                <w:p w:rsidR="00400AC4" w:rsidRDefault="00400AC4"/>
                <w:p w:rsidR="00400AC4" w:rsidRDefault="00400AC4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591050" cy="6572250"/>
            <wp:effectExtent l="19050" t="0" r="0" b="0"/>
            <wp:docPr id="2" name="Picture 1" descr="F:\a 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  - Copy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AC4" w:rsidRDefault="00400AC4" w:rsidP="00F56FB6">
      <w:pPr>
        <w:jc w:val="both"/>
      </w:pPr>
    </w:p>
    <w:p w:rsidR="002A57BD" w:rsidRPr="00F56FB6" w:rsidRDefault="00035AA7" w:rsidP="00F56FB6">
      <w:pPr>
        <w:jc w:val="both"/>
      </w:pPr>
      <w:r>
        <w:t xml:space="preserve"> Swelling moved with deglutition and there we</w:t>
      </w:r>
      <w:r w:rsidR="006A66FE" w:rsidRPr="006A66FE">
        <w:t>re no dilated</w:t>
      </w:r>
      <w:r>
        <w:t xml:space="preserve"> vessels over the swelling. No enlarged</w:t>
      </w:r>
      <w:r w:rsidR="00540DDF">
        <w:t xml:space="preserve"> lymph nodes</w:t>
      </w:r>
      <w:r>
        <w:t xml:space="preserve"> were palpated</w:t>
      </w:r>
      <w:r w:rsidR="00540DDF">
        <w:t>.</w:t>
      </w:r>
      <w:r>
        <w:t xml:space="preserve"> Also, the patient gave </w:t>
      </w:r>
      <w:r w:rsidR="00540DDF">
        <w:t>a history of shortness of breathfor5 days with hoarseness of voice.Patient was a known case of</w:t>
      </w:r>
      <w:r>
        <w:t xml:space="preserve"> hypertension under medication.</w:t>
      </w:r>
    </w:p>
    <w:p w:rsidR="00540DDF" w:rsidRDefault="00540DDF" w:rsidP="00F56FB6">
      <w:pPr>
        <w:jc w:val="both"/>
      </w:pPr>
      <w:r>
        <w:t>Thyroid function test</w:t>
      </w:r>
      <w:r w:rsidR="00035AA7">
        <w:t xml:space="preserve"> (TFT)</w:t>
      </w:r>
      <w:r>
        <w:t>,</w:t>
      </w:r>
      <w:r w:rsidR="00035AA7">
        <w:t xml:space="preserve"> Fine Needle Aspiration Cytology (FNAC) and </w:t>
      </w:r>
      <w:proofErr w:type="spellStart"/>
      <w:r w:rsidR="00035AA7">
        <w:t>Computerised</w:t>
      </w:r>
      <w:proofErr w:type="spellEnd"/>
      <w:r w:rsidR="00035AA7">
        <w:t xml:space="preserve"> T</w:t>
      </w:r>
      <w:r>
        <w:t>omography</w:t>
      </w:r>
      <w:r w:rsidR="00035AA7">
        <w:t xml:space="preserve"> (CT)</w:t>
      </w:r>
      <w:r>
        <w:t xml:space="preserve"> were advised. </w:t>
      </w:r>
      <w:r w:rsidR="00035AA7">
        <w:t xml:space="preserve">Although, TFT was normal, </w:t>
      </w:r>
      <w:r w:rsidR="007F0CEF">
        <w:t>FNAC smears showed occasional</w:t>
      </w:r>
      <w:r>
        <w:t xml:space="preserve"> macrophages in background of extensive thin and few thick colloid and prot</w:t>
      </w:r>
      <w:r w:rsidR="007F0CEF">
        <w:t>ei</w:t>
      </w:r>
      <w:r>
        <w:t>naceous materials</w:t>
      </w:r>
      <w:r w:rsidR="00AC1C19">
        <w:t xml:space="preserve"> suggestive of colloid goiter.</w:t>
      </w:r>
      <w:r w:rsidR="007F26F9">
        <w:t xml:space="preserve"> </w:t>
      </w:r>
      <w:proofErr w:type="spellStart"/>
      <w:r w:rsidR="007F26F9">
        <w:t>C</w:t>
      </w:r>
      <w:r w:rsidR="007F0CEF">
        <w:t>T</w:t>
      </w:r>
      <w:r>
        <w:t>scan</w:t>
      </w:r>
      <w:proofErr w:type="spellEnd"/>
      <w:r>
        <w:t xml:space="preserve"> </w:t>
      </w:r>
      <w:r>
        <w:lastRenderedPageBreak/>
        <w:t>s</w:t>
      </w:r>
      <w:r w:rsidR="007F0CEF">
        <w:t xml:space="preserve">howed large </w:t>
      </w:r>
      <w:proofErr w:type="spellStart"/>
      <w:r w:rsidR="007F0CEF">
        <w:t>heterogenous</w:t>
      </w:r>
      <w:proofErr w:type="spellEnd"/>
      <w:r w:rsidR="007F0CEF">
        <w:t xml:space="preserve"> dense</w:t>
      </w:r>
      <w:r>
        <w:t xml:space="preserve"> lesion with predominant</w:t>
      </w:r>
      <w:r w:rsidR="007F0CEF">
        <w:t xml:space="preserve"> non enhancing cystic component</w:t>
      </w:r>
      <w:proofErr w:type="gramStart"/>
      <w:r>
        <w:t>,eccentric</w:t>
      </w:r>
      <w:proofErr w:type="gramEnd"/>
      <w:r>
        <w:t xml:space="preserve"> calcifications and without enhancing solid mural nodu</w:t>
      </w:r>
      <w:r w:rsidR="007F0CEF">
        <w:t>les within in left side of neck</w:t>
      </w:r>
      <w:r>
        <w:t>,arising from left side of lobe–likely to be benign lesion.S</w:t>
      </w:r>
      <w:r w:rsidR="00AC1C19">
        <w:t>ignificant ma</w:t>
      </w:r>
      <w:r w:rsidR="007F0CEF">
        <w:t xml:space="preserve">ss effect caused by the lesion </w:t>
      </w:r>
      <w:r w:rsidR="00AC1C19">
        <w:t>with no obvious retrosternal extension of the lesion .with small benign lesion in right thyroid lobe</w:t>
      </w:r>
      <w:r w:rsidR="003B23E9">
        <w:t xml:space="preserve"> as seen in Figure 2. </w:t>
      </w:r>
    </w:p>
    <w:p w:rsidR="003B23E9" w:rsidRDefault="004C7D5F" w:rsidP="00F56FB6">
      <w:pPr>
        <w:jc w:val="both"/>
      </w:pPr>
      <w:r>
        <w:rPr>
          <w:noProof/>
        </w:rPr>
        <w:drawing>
          <wp:inline distT="0" distB="0" distL="0" distR="0">
            <wp:extent cx="2209800" cy="2369930"/>
            <wp:effectExtent l="19050" t="0" r="0" b="0"/>
            <wp:docPr id="3" name="Picture 2" descr="F:\ct 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t cas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85" cy="237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3E9" w:rsidRDefault="003B23E9" w:rsidP="003B23E9">
      <w:r>
        <w:t>Figure 2: CT scan Neck showing large colloid goiter</w:t>
      </w:r>
    </w:p>
    <w:p w:rsidR="003B23E9" w:rsidRDefault="003B23E9" w:rsidP="00F56FB6">
      <w:pPr>
        <w:jc w:val="both"/>
      </w:pPr>
    </w:p>
    <w:p w:rsidR="003B23E9" w:rsidRDefault="00AC1C19" w:rsidP="00F56FB6">
      <w:pPr>
        <w:jc w:val="both"/>
      </w:pPr>
      <w:r w:rsidRPr="00AC1C19">
        <w:t xml:space="preserve">All other </w:t>
      </w:r>
      <w:proofErr w:type="spellStart"/>
      <w:r w:rsidRPr="00AC1C19">
        <w:t>haematological</w:t>
      </w:r>
      <w:proofErr w:type="spellEnd"/>
      <w:r w:rsidRPr="00AC1C19">
        <w:t xml:space="preserve"> and biochemical profile were within the normal range. On the basis of </w:t>
      </w:r>
      <w:r w:rsidR="007F0CEF">
        <w:t xml:space="preserve">above </w:t>
      </w:r>
      <w:r w:rsidRPr="00AC1C19">
        <w:t>findings the patient was planned for surgery. A transverse neck incision</w:t>
      </w:r>
      <w:r w:rsidR="007F0CEF">
        <w:t xml:space="preserve"> two finger width above the suprasternal notch was given. The incision was subsequently deepened </w:t>
      </w:r>
      <w:proofErr w:type="spellStart"/>
      <w:r w:rsidR="007F0CEF">
        <w:t>upto</w:t>
      </w:r>
      <w:proofErr w:type="spellEnd"/>
      <w:r w:rsidR="007F0CEF">
        <w:t xml:space="preserve"> subcutaneous fat level. S</w:t>
      </w:r>
      <w:r w:rsidR="007F26F9">
        <w:t>kin flaps were</w:t>
      </w:r>
      <w:r w:rsidRPr="00AC1C19">
        <w:t xml:space="preserve"> raised in </w:t>
      </w:r>
      <w:proofErr w:type="spellStart"/>
      <w:r w:rsidRPr="00AC1C19">
        <w:t>subplatysmal</w:t>
      </w:r>
      <w:proofErr w:type="spellEnd"/>
      <w:r w:rsidRPr="00AC1C19">
        <w:t xml:space="preserve"> plane superiorly to the thyroid notch and inferiorly to the sterna</w:t>
      </w:r>
      <w:r w:rsidR="007F26F9">
        <w:t>l</w:t>
      </w:r>
      <w:r w:rsidRPr="00AC1C19">
        <w:t xml:space="preserve"> notch and dissection done between strap muscle and thyroid cap</w:t>
      </w:r>
      <w:r w:rsidR="007F0CEF">
        <w:t>sule. Gentle finger dissection wa</w:t>
      </w:r>
      <w:r w:rsidRPr="00AC1C19">
        <w:t>s us</w:t>
      </w:r>
      <w:r w:rsidR="007F0CEF">
        <w:t xml:space="preserve">ed to free the </w:t>
      </w:r>
      <w:proofErr w:type="spellStart"/>
      <w:r w:rsidR="007F0CEF">
        <w:t>goitre</w:t>
      </w:r>
      <w:proofErr w:type="spellEnd"/>
      <w:r w:rsidR="007F0CEF">
        <w:t xml:space="preserve"> circumfe</w:t>
      </w:r>
      <w:r w:rsidRPr="00AC1C19">
        <w:t xml:space="preserve">rentially, from the surrounding soft tissues, </w:t>
      </w:r>
      <w:proofErr w:type="spellStart"/>
      <w:r w:rsidRPr="00AC1C19">
        <w:t>anter</w:t>
      </w:r>
      <w:r w:rsidR="007F26F9">
        <w:t>iorly</w:t>
      </w:r>
      <w:proofErr w:type="spellEnd"/>
      <w:r w:rsidR="007F26F9">
        <w:t xml:space="preserve"> and </w:t>
      </w:r>
      <w:r w:rsidRPr="00AC1C19">
        <w:t xml:space="preserve">proceeding laterally, </w:t>
      </w:r>
      <w:proofErr w:type="spellStart"/>
      <w:r w:rsidRPr="00AC1C19">
        <w:t>poste</w:t>
      </w:r>
      <w:r>
        <w:t>riorly</w:t>
      </w:r>
      <w:proofErr w:type="spellEnd"/>
      <w:r>
        <w:t xml:space="preserve"> and </w:t>
      </w:r>
      <w:proofErr w:type="gramStart"/>
      <w:r>
        <w:t>inferiorly .</w:t>
      </w:r>
      <w:proofErr w:type="gramEnd"/>
      <w:r w:rsidRPr="00AC1C19">
        <w:t xml:space="preserve"> The dissection is facilitate</w:t>
      </w:r>
      <w:r>
        <w:t xml:space="preserve">d by simultaneous traction. Left side </w:t>
      </w:r>
      <w:r w:rsidR="007F0CEF">
        <w:t>of the thyroid lobe was removed</w:t>
      </w:r>
      <w:r w:rsidR="003B23E9">
        <w:t xml:space="preserve"> as seen in Figure 3</w:t>
      </w:r>
      <w:r w:rsidRPr="00AC1C19">
        <w:t>.</w:t>
      </w:r>
    </w:p>
    <w:p w:rsidR="003B23E9" w:rsidRDefault="004C7D5F" w:rsidP="00F56FB6">
      <w:pPr>
        <w:jc w:val="both"/>
      </w:pPr>
      <w:r>
        <w:rPr>
          <w:noProof/>
        </w:rPr>
        <w:lastRenderedPageBreak/>
        <w:drawing>
          <wp:inline distT="0" distB="0" distL="0" distR="0">
            <wp:extent cx="4953000" cy="3708400"/>
            <wp:effectExtent l="19050" t="0" r="0" b="0"/>
            <wp:docPr id="5" name="Picture 3" descr="F:\ot 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ot ca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3E9" w:rsidRDefault="003B23E9" w:rsidP="003B23E9">
      <w:r>
        <w:t xml:space="preserve">Figure 3: Removal of </w:t>
      </w:r>
      <w:proofErr w:type="spellStart"/>
      <w:r>
        <w:t>Goitre</w:t>
      </w:r>
      <w:proofErr w:type="spellEnd"/>
    </w:p>
    <w:p w:rsidR="003B23E9" w:rsidRDefault="00AC1C19" w:rsidP="00F56FB6">
      <w:pPr>
        <w:jc w:val="both"/>
      </w:pPr>
      <w:r w:rsidRPr="00AC1C19">
        <w:t xml:space="preserve"> </w:t>
      </w:r>
    </w:p>
    <w:p w:rsidR="006307FA" w:rsidRDefault="00AC1C19" w:rsidP="00F56FB6">
      <w:pPr>
        <w:jc w:val="both"/>
      </w:pPr>
      <w:r w:rsidRPr="00AC1C19">
        <w:t>Pa</w:t>
      </w:r>
      <w:r w:rsidR="007F0CEF">
        <w:t xml:space="preserve">tient was sent to general </w:t>
      </w:r>
      <w:proofErr w:type="spellStart"/>
      <w:r w:rsidR="007F0CEF">
        <w:t>otorhinolaryngology</w:t>
      </w:r>
      <w:proofErr w:type="spellEnd"/>
      <w:r w:rsidR="003B23E9">
        <w:t xml:space="preserve"> </w:t>
      </w:r>
      <w:r>
        <w:t xml:space="preserve">ward </w:t>
      </w:r>
      <w:r w:rsidRPr="00AC1C19">
        <w:t xml:space="preserve">for observation, no </w:t>
      </w:r>
      <w:proofErr w:type="spellStart"/>
      <w:r w:rsidRPr="00AC1C19">
        <w:t>tracheostomy</w:t>
      </w:r>
      <w:proofErr w:type="spellEnd"/>
      <w:r w:rsidRPr="00AC1C19">
        <w:t xml:space="preserve"> was done.</w:t>
      </w:r>
      <w:r w:rsidR="007F0CEF">
        <w:t xml:space="preserve"> There were</w:t>
      </w:r>
      <w:r>
        <w:t xml:space="preserve"> no features of hypocalcemia</w:t>
      </w:r>
      <w:r w:rsidR="007F26F9">
        <w:t xml:space="preserve"> postoperatively</w:t>
      </w:r>
      <w:r>
        <w:t>.</w:t>
      </w:r>
      <w:r w:rsidR="007F0CEF">
        <w:t xml:space="preserve"> She stayed in hospital for seven</w:t>
      </w:r>
      <w:r>
        <w:t xml:space="preserve"> days which were uneventful.</w:t>
      </w:r>
      <w:r w:rsidR="007F0CEF">
        <w:t xml:space="preserve"> S</w:t>
      </w:r>
      <w:r>
        <w:t>uture removal was done on 7</w:t>
      </w:r>
      <w:r w:rsidRPr="00AC1C19">
        <w:rPr>
          <w:vertAlign w:val="superscript"/>
        </w:rPr>
        <w:t>th</w:t>
      </w:r>
      <w:r w:rsidR="007F0CEF">
        <w:t xml:space="preserve"> post-</w:t>
      </w:r>
      <w:r>
        <w:t>op day and was discharged on the same day.</w:t>
      </w:r>
      <w:r w:rsidRPr="00AC1C19">
        <w:t xml:space="preserve"> The specimen was sent for histopathological examinat</w:t>
      </w:r>
      <w:r>
        <w:t xml:space="preserve">ion that revealed colloid </w:t>
      </w:r>
      <w:r w:rsidR="007F0CEF">
        <w:t>goiter.</w:t>
      </w:r>
    </w:p>
    <w:p w:rsidR="007F0CEF" w:rsidRDefault="007F0CEF" w:rsidP="00F56FB6">
      <w:pPr>
        <w:jc w:val="both"/>
      </w:pPr>
    </w:p>
    <w:p w:rsidR="007F0CEF" w:rsidRDefault="007F0CEF" w:rsidP="00F56FB6">
      <w:pPr>
        <w:jc w:val="both"/>
      </w:pPr>
    </w:p>
    <w:p w:rsidR="00673BAB" w:rsidRPr="00170250" w:rsidRDefault="005F4FD8" w:rsidP="00F56FB6">
      <w:pPr>
        <w:jc w:val="both"/>
        <w:rPr>
          <w:b/>
        </w:rPr>
      </w:pPr>
      <w:r w:rsidRPr="00170250">
        <w:rPr>
          <w:b/>
        </w:rPr>
        <w:t>Discussion</w:t>
      </w:r>
    </w:p>
    <w:p w:rsidR="00C953E9" w:rsidRDefault="00C953E9" w:rsidP="00F56FB6">
      <w:pPr>
        <w:jc w:val="both"/>
      </w:pPr>
      <w:r>
        <w:t>Management of t</w:t>
      </w:r>
      <w:r w:rsidR="00170250">
        <w:t xml:space="preserve">hyroid nodules depends upon </w:t>
      </w:r>
      <w:r>
        <w:t>assessment</w:t>
      </w:r>
      <w:r w:rsidR="00170250">
        <w:t xml:space="preserve"> of thyroid </w:t>
      </w:r>
      <w:proofErr w:type="gramStart"/>
      <w:r w:rsidR="00170250">
        <w:t>function</w:t>
      </w:r>
      <w:r>
        <w:t xml:space="preserve"> ,</w:t>
      </w:r>
      <w:proofErr w:type="gramEnd"/>
      <w:r w:rsidR="00170250">
        <w:t xml:space="preserve"> fine needle aspir</w:t>
      </w:r>
      <w:r w:rsidR="008844F7">
        <w:t>ation cytology</w:t>
      </w:r>
      <w:r>
        <w:t xml:space="preserve"> and</w:t>
      </w:r>
      <w:r w:rsidR="008844F7">
        <w:t xml:space="preserve"> imaging.</w:t>
      </w:r>
      <w:r w:rsidR="008844F7" w:rsidRPr="008844F7">
        <w:rPr>
          <w:vertAlign w:val="superscript"/>
        </w:rPr>
        <w:t>5</w:t>
      </w:r>
      <w:r w:rsidR="008844F7">
        <w:t xml:space="preserve"> S</w:t>
      </w:r>
      <w:r>
        <w:t>urgery is the common method of treatment whenever possible ,</w:t>
      </w:r>
      <w:r w:rsidR="008844F7">
        <w:t xml:space="preserve"> while </w:t>
      </w:r>
      <w:r>
        <w:t>other option include</w:t>
      </w:r>
      <w:r w:rsidR="008844F7">
        <w:t>s radioactive iodine.</w:t>
      </w:r>
      <w:r w:rsidR="008844F7" w:rsidRPr="008844F7">
        <w:rPr>
          <w:vertAlign w:val="superscript"/>
        </w:rPr>
        <w:t>4</w:t>
      </w:r>
    </w:p>
    <w:p w:rsidR="006307FA" w:rsidRDefault="00673BAB" w:rsidP="00F56FB6">
      <w:pPr>
        <w:jc w:val="both"/>
      </w:pPr>
      <w:r>
        <w:t xml:space="preserve">Surgery for thyroid is done for exclusion of thyroid carcinoma or if </w:t>
      </w:r>
      <w:r w:rsidR="008844F7">
        <w:t xml:space="preserve">there is benign thyroid disease </w:t>
      </w:r>
      <w:r>
        <w:t xml:space="preserve">which give rise to dysphagia or stridor following compression of the </w:t>
      </w:r>
      <w:proofErr w:type="spellStart"/>
      <w:r>
        <w:t>oesophagus</w:t>
      </w:r>
      <w:proofErr w:type="spellEnd"/>
      <w:r>
        <w:t xml:space="preserve"> or trachea and </w:t>
      </w:r>
      <w:r w:rsidR="00170250">
        <w:t>for the c</w:t>
      </w:r>
      <w:r w:rsidR="008844F7">
        <w:t>osmetic</w:t>
      </w:r>
      <w:r w:rsidR="00170250">
        <w:t xml:space="preserve"> purpose</w:t>
      </w:r>
      <w:r w:rsidR="008844F7">
        <w:t>s</w:t>
      </w:r>
      <w:r w:rsidR="00170250">
        <w:t xml:space="preserve">. </w:t>
      </w:r>
      <w:r w:rsidR="00AE34C2" w:rsidRPr="008D0AC6">
        <w:rPr>
          <w:vertAlign w:val="superscript"/>
        </w:rPr>
        <w:t>6</w:t>
      </w:r>
    </w:p>
    <w:p w:rsidR="008A7FAF" w:rsidRDefault="008A7FAF" w:rsidP="00F56FB6">
      <w:pPr>
        <w:jc w:val="both"/>
      </w:pPr>
      <w:r w:rsidRPr="008A7FAF">
        <w:t xml:space="preserve">In 1866, Samuel Gross wrote that thyroid surgery should be considered as horrible butchery and that no sensible and honest surgeon would be </w:t>
      </w:r>
      <w:r>
        <w:t xml:space="preserve">engaged in its practice. Kocher received novel prize for his work in thyroid surgery where with his accurate technique he reduced the bleeding during thyroid </w:t>
      </w:r>
      <w:proofErr w:type="gramStart"/>
      <w:r>
        <w:t>surgery  and</w:t>
      </w:r>
      <w:proofErr w:type="gramEnd"/>
      <w:r>
        <w:t xml:space="preserve"> reported 0.2 % hemorrhage rate in more th</w:t>
      </w:r>
      <w:r w:rsidR="00AE34C2">
        <w:t>an 5000 surgeries he performed.</w:t>
      </w:r>
      <w:r w:rsidR="00AE34C2" w:rsidRPr="008D0AC6">
        <w:rPr>
          <w:vertAlign w:val="superscript"/>
        </w:rPr>
        <w:t>7</w:t>
      </w:r>
    </w:p>
    <w:p w:rsidR="00FA5721" w:rsidRDefault="00FA5721" w:rsidP="00F56FB6">
      <w:pPr>
        <w:jc w:val="both"/>
      </w:pPr>
    </w:p>
    <w:p w:rsidR="008A7FAF" w:rsidRDefault="008A7FAF" w:rsidP="00F56FB6">
      <w:pPr>
        <w:jc w:val="both"/>
      </w:pPr>
      <w:r>
        <w:t xml:space="preserve">In our case we did left sided </w:t>
      </w:r>
      <w:proofErr w:type="spellStart"/>
      <w:r>
        <w:t>hemithyroidectomy</w:t>
      </w:r>
      <w:proofErr w:type="spellEnd"/>
      <w:r>
        <w:t>, and the patient is not having any symptoms whic</w:t>
      </w:r>
      <w:r w:rsidR="008844F7">
        <w:t>h were prevalent before surgery</w:t>
      </w:r>
      <w:r>
        <w:t>.</w:t>
      </w:r>
    </w:p>
    <w:p w:rsidR="00FA5721" w:rsidRDefault="00FA5721" w:rsidP="00F56FB6">
      <w:pPr>
        <w:jc w:val="both"/>
      </w:pPr>
    </w:p>
    <w:p w:rsidR="00FA5721" w:rsidRDefault="00FA5721" w:rsidP="00F56FB6">
      <w:pPr>
        <w:jc w:val="both"/>
      </w:pPr>
      <w:r>
        <w:t>References</w:t>
      </w:r>
    </w:p>
    <w:p w:rsidR="001B203D" w:rsidRDefault="001B203D" w:rsidP="00F56FB6">
      <w:pPr>
        <w:pStyle w:val="ListParagraph"/>
        <w:numPr>
          <w:ilvl w:val="0"/>
          <w:numId w:val="1"/>
        </w:numPr>
        <w:jc w:val="both"/>
      </w:pPr>
      <w:proofErr w:type="spellStart"/>
      <w:r w:rsidRPr="001B203D">
        <w:t>Matovinovic</w:t>
      </w:r>
      <w:proofErr w:type="spellEnd"/>
      <w:r w:rsidRPr="001B203D">
        <w:t xml:space="preserve"> J. Endemic goiter and cretinism at the dawn of the third millennium. </w:t>
      </w:r>
      <w:proofErr w:type="spellStart"/>
      <w:r w:rsidRPr="001B203D">
        <w:t>Annu</w:t>
      </w:r>
      <w:proofErr w:type="spellEnd"/>
      <w:r w:rsidRPr="001B203D">
        <w:t xml:space="preserve"> Rev </w:t>
      </w:r>
      <w:proofErr w:type="spellStart"/>
      <w:r w:rsidRPr="001B203D">
        <w:t>Nutr</w:t>
      </w:r>
      <w:proofErr w:type="spellEnd"/>
      <w:r w:rsidRPr="001B203D">
        <w:t>. 1983</w:t>
      </w:r>
      <w:proofErr w:type="gramStart"/>
      <w:r w:rsidRPr="001B203D">
        <w:t>;3:341</w:t>
      </w:r>
      <w:proofErr w:type="gramEnd"/>
      <w:r w:rsidRPr="001B203D">
        <w:t>-412.</w:t>
      </w:r>
    </w:p>
    <w:p w:rsidR="00AE34C2" w:rsidRDefault="00AE34C2" w:rsidP="00F56FB6">
      <w:pPr>
        <w:pStyle w:val="ListParagraph"/>
        <w:numPr>
          <w:ilvl w:val="0"/>
          <w:numId w:val="1"/>
        </w:numPr>
        <w:jc w:val="both"/>
      </w:pPr>
      <w:proofErr w:type="spellStart"/>
      <w:r w:rsidRPr="00AE34C2">
        <w:t>Bindu</w:t>
      </w:r>
      <w:proofErr w:type="spellEnd"/>
      <w:r w:rsidRPr="00AE34C2">
        <w:t xml:space="preserve"> Sharma, A case of Colloidal Nodular Goiter, Indian Journal of Research in Homoeopathy 2011</w:t>
      </w:r>
      <w:proofErr w:type="gramStart"/>
      <w:r w:rsidRPr="00AE34C2">
        <w:t>;5:40</w:t>
      </w:r>
      <w:proofErr w:type="gramEnd"/>
      <w:r w:rsidRPr="00AE34C2">
        <w:t>-46.</w:t>
      </w:r>
    </w:p>
    <w:p w:rsidR="00AE34C2" w:rsidRDefault="00AE34C2" w:rsidP="00F56FB6">
      <w:pPr>
        <w:pStyle w:val="ListParagraph"/>
        <w:numPr>
          <w:ilvl w:val="0"/>
          <w:numId w:val="1"/>
        </w:numPr>
        <w:jc w:val="both"/>
      </w:pPr>
      <w:r w:rsidRPr="00AE34C2">
        <w:t xml:space="preserve">Susan Clarke, The thyroid </w:t>
      </w:r>
      <w:proofErr w:type="gramStart"/>
      <w:r w:rsidRPr="00AE34C2">
        <w:t>gland :</w:t>
      </w:r>
      <w:proofErr w:type="gramEnd"/>
      <w:r w:rsidRPr="00AE34C2">
        <w:t xml:space="preserve"> function tests and imaging ,Scott-Brown’s volume 1-A,seventh edition, 2008,Chapter 27, pg-327-337.</w:t>
      </w:r>
    </w:p>
    <w:p w:rsidR="00AE34C2" w:rsidRDefault="00AE34C2" w:rsidP="00F56FB6">
      <w:pPr>
        <w:pStyle w:val="ListParagraph"/>
        <w:numPr>
          <w:ilvl w:val="0"/>
          <w:numId w:val="1"/>
        </w:numPr>
        <w:jc w:val="both"/>
      </w:pPr>
      <w:r w:rsidRPr="00AE34C2">
        <w:t xml:space="preserve">. </w:t>
      </w:r>
      <w:proofErr w:type="spellStart"/>
      <w:r w:rsidRPr="00AE34C2">
        <w:t>Bonnema</w:t>
      </w:r>
      <w:proofErr w:type="spellEnd"/>
      <w:r w:rsidRPr="00AE34C2">
        <w:t xml:space="preserve"> SJ, Fast S, </w:t>
      </w:r>
      <w:proofErr w:type="spellStart"/>
      <w:r w:rsidRPr="00AE34C2">
        <w:t>Hegedüs</w:t>
      </w:r>
      <w:proofErr w:type="spellEnd"/>
      <w:r w:rsidRPr="00AE34C2">
        <w:t xml:space="preserve"> L. The role of radioiodine therapy in benign nodular </w:t>
      </w:r>
      <w:proofErr w:type="spellStart"/>
      <w:r w:rsidRPr="00AE34C2">
        <w:t>goitre</w:t>
      </w:r>
      <w:proofErr w:type="spellEnd"/>
      <w:r w:rsidRPr="00AE34C2">
        <w:t xml:space="preserve">. Best </w:t>
      </w:r>
      <w:proofErr w:type="spellStart"/>
      <w:r w:rsidRPr="00AE34C2">
        <w:t>Pract</w:t>
      </w:r>
      <w:proofErr w:type="spellEnd"/>
      <w:r w:rsidRPr="00AE34C2">
        <w:t xml:space="preserve"> Res </w:t>
      </w:r>
      <w:proofErr w:type="spellStart"/>
      <w:r w:rsidRPr="00AE34C2">
        <w:t>ClinEndocrinolMetab</w:t>
      </w:r>
      <w:proofErr w:type="spellEnd"/>
      <w:r w:rsidRPr="00AE34C2">
        <w:t>. 2014</w:t>
      </w:r>
      <w:proofErr w:type="gramStart"/>
      <w:r w:rsidRPr="00AE34C2">
        <w:t>;619</w:t>
      </w:r>
      <w:proofErr w:type="gramEnd"/>
      <w:r w:rsidRPr="00AE34C2">
        <w:t>-31.</w:t>
      </w:r>
    </w:p>
    <w:p w:rsidR="00AE34C2" w:rsidRDefault="00C953E9" w:rsidP="00F56FB6">
      <w:pPr>
        <w:pStyle w:val="ListParagraph"/>
        <w:numPr>
          <w:ilvl w:val="0"/>
          <w:numId w:val="1"/>
        </w:numPr>
        <w:jc w:val="both"/>
      </w:pPr>
      <w:r w:rsidRPr="00C953E9">
        <w:t xml:space="preserve">N. D. </w:t>
      </w:r>
      <w:proofErr w:type="spellStart"/>
      <w:r w:rsidRPr="00C953E9">
        <w:t>Moulick</w:t>
      </w:r>
      <w:proofErr w:type="spellEnd"/>
      <w:r w:rsidRPr="00C953E9">
        <w:t>. Multinodular Thyroid Disease. Medicine Update 2008 Vol. 18,Chapter 83,PG-615627</w:t>
      </w:r>
    </w:p>
    <w:p w:rsidR="00AE34C2" w:rsidRDefault="00AE34C2" w:rsidP="00F56FB6">
      <w:pPr>
        <w:pStyle w:val="ListParagraph"/>
        <w:numPr>
          <w:ilvl w:val="0"/>
          <w:numId w:val="1"/>
        </w:numPr>
        <w:jc w:val="both"/>
      </w:pPr>
      <w:proofErr w:type="spellStart"/>
      <w:r w:rsidRPr="00FA5721">
        <w:t>WelbournRB.The</w:t>
      </w:r>
      <w:proofErr w:type="spellEnd"/>
      <w:r w:rsidRPr="00FA5721">
        <w:t xml:space="preserve"> history of endocrine surgery. New York: </w:t>
      </w:r>
      <w:proofErr w:type="spellStart"/>
      <w:r w:rsidRPr="00FA5721">
        <w:t>Praeger</w:t>
      </w:r>
      <w:proofErr w:type="spellEnd"/>
      <w:r w:rsidRPr="00FA5721">
        <w:t>, 1990</w:t>
      </w:r>
      <w:proofErr w:type="gramStart"/>
      <w:r w:rsidRPr="00FA5721">
        <w:t>;2:19</w:t>
      </w:r>
      <w:proofErr w:type="gramEnd"/>
      <w:r w:rsidRPr="00FA5721">
        <w:t>-82.</w:t>
      </w:r>
    </w:p>
    <w:p w:rsidR="00AE34C2" w:rsidRDefault="00AE34C2" w:rsidP="00F56FB6">
      <w:pPr>
        <w:pStyle w:val="ListParagraph"/>
        <w:numPr>
          <w:ilvl w:val="0"/>
          <w:numId w:val="1"/>
        </w:numPr>
        <w:jc w:val="both"/>
      </w:pPr>
      <w:proofErr w:type="spellStart"/>
      <w:r w:rsidRPr="008A7FAF">
        <w:t>Albott</w:t>
      </w:r>
      <w:proofErr w:type="spellEnd"/>
      <w:r w:rsidRPr="008A7FAF">
        <w:t xml:space="preserve"> JH. A biographical history of medicine: </w:t>
      </w:r>
      <w:proofErr w:type="spellStart"/>
      <w:r w:rsidRPr="008A7FAF">
        <w:t>excerts</w:t>
      </w:r>
      <w:proofErr w:type="spellEnd"/>
      <w:r w:rsidRPr="008A7FAF">
        <w:t xml:space="preserve"> and essays on the men and their work. New York :</w:t>
      </w:r>
      <w:proofErr w:type="spellStart"/>
      <w:r w:rsidRPr="008A7FAF">
        <w:t>Grune</w:t>
      </w:r>
      <w:proofErr w:type="spellEnd"/>
      <w:r w:rsidRPr="008A7FAF">
        <w:t xml:space="preserve"> Stratton, 1970;1012-1014:1044-6</w:t>
      </w:r>
    </w:p>
    <w:p w:rsidR="00AE34C2" w:rsidRDefault="00AE34C2" w:rsidP="00F56FB6">
      <w:pPr>
        <w:pStyle w:val="ListParagraph"/>
        <w:jc w:val="both"/>
      </w:pPr>
    </w:p>
    <w:p w:rsidR="00FA5721" w:rsidRDefault="00FA5721" w:rsidP="00F56FB6">
      <w:pPr>
        <w:jc w:val="both"/>
      </w:pPr>
    </w:p>
    <w:sectPr w:rsidR="00FA5721" w:rsidSect="0056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2C09"/>
    <w:multiLevelType w:val="hybridMultilevel"/>
    <w:tmpl w:val="E4F41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06DD"/>
    <w:rsid w:val="00035AA7"/>
    <w:rsid w:val="00132ED1"/>
    <w:rsid w:val="00170250"/>
    <w:rsid w:val="001B203D"/>
    <w:rsid w:val="00202742"/>
    <w:rsid w:val="002706DD"/>
    <w:rsid w:val="002A57BD"/>
    <w:rsid w:val="002E1155"/>
    <w:rsid w:val="0030284D"/>
    <w:rsid w:val="00361118"/>
    <w:rsid w:val="003B23E9"/>
    <w:rsid w:val="003D60EE"/>
    <w:rsid w:val="00400AC4"/>
    <w:rsid w:val="00421954"/>
    <w:rsid w:val="004C7D5F"/>
    <w:rsid w:val="004F7D1E"/>
    <w:rsid w:val="00514B79"/>
    <w:rsid w:val="0052064B"/>
    <w:rsid w:val="00521A6B"/>
    <w:rsid w:val="00540DDF"/>
    <w:rsid w:val="00560E03"/>
    <w:rsid w:val="005F4FD8"/>
    <w:rsid w:val="00613A10"/>
    <w:rsid w:val="006307FA"/>
    <w:rsid w:val="00633A6F"/>
    <w:rsid w:val="00663104"/>
    <w:rsid w:val="006721DC"/>
    <w:rsid w:val="00673BAB"/>
    <w:rsid w:val="006A66FE"/>
    <w:rsid w:val="006F3923"/>
    <w:rsid w:val="007356A3"/>
    <w:rsid w:val="007F0CEF"/>
    <w:rsid w:val="007F26F9"/>
    <w:rsid w:val="008172AF"/>
    <w:rsid w:val="008844F7"/>
    <w:rsid w:val="008A7FAF"/>
    <w:rsid w:val="008D0AC6"/>
    <w:rsid w:val="009A1DC1"/>
    <w:rsid w:val="00A86EB4"/>
    <w:rsid w:val="00AA0E3D"/>
    <w:rsid w:val="00AC1C19"/>
    <w:rsid w:val="00AE34C2"/>
    <w:rsid w:val="00B8591A"/>
    <w:rsid w:val="00C953E9"/>
    <w:rsid w:val="00D71F6D"/>
    <w:rsid w:val="00E12C71"/>
    <w:rsid w:val="00F56FB6"/>
    <w:rsid w:val="00FA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4C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2CF6-312D-4F2E-9333-470C00E7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Mayya</cp:lastModifiedBy>
  <cp:revision>2</cp:revision>
  <dcterms:created xsi:type="dcterms:W3CDTF">2017-12-04T10:19:00Z</dcterms:created>
  <dcterms:modified xsi:type="dcterms:W3CDTF">2017-12-04T10:19:00Z</dcterms:modified>
</cp:coreProperties>
</file>