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15" w:rsidRPr="00BB5BE4" w:rsidRDefault="00DF7015" w:rsidP="00DF7015">
      <w:pPr>
        <w:spacing w:line="480" w:lineRule="auto"/>
        <w:rPr>
          <w:rFonts w:ascii="Times New Roman" w:hAnsi="Times New Roman" w:cs="Times New Roman"/>
          <w:b/>
        </w:rPr>
      </w:pPr>
      <w:r w:rsidRPr="00BB5BE4">
        <w:rPr>
          <w:rFonts w:ascii="Times New Roman" w:hAnsi="Times New Roman" w:cs="Times New Roman"/>
          <w:b/>
        </w:rPr>
        <w:t xml:space="preserve">Figures: </w:t>
      </w:r>
    </w:p>
    <w:p w:rsidR="00DF7015" w:rsidRPr="009F4C38" w:rsidRDefault="00DF7015" w:rsidP="00DF7015">
      <w:pPr>
        <w:spacing w:line="480" w:lineRule="auto"/>
        <w:jc w:val="both"/>
        <w:rPr>
          <w:rFonts w:ascii="Times New Roman" w:hAnsi="Times New Roman" w:cs="Times New Roman"/>
        </w:rPr>
      </w:pPr>
      <w:proofErr w:type="gramStart"/>
      <w:r w:rsidRPr="009F4C38">
        <w:rPr>
          <w:rFonts w:ascii="Times New Roman" w:hAnsi="Times New Roman" w:cs="Times New Roman"/>
        </w:rPr>
        <w:t>Figure 1.</w:t>
      </w:r>
      <w:proofErr w:type="gramEnd"/>
      <w:r w:rsidRPr="009F4C38">
        <w:rPr>
          <w:rFonts w:ascii="Times New Roman" w:hAnsi="Times New Roman" w:cs="Times New Roman"/>
        </w:rPr>
        <w:t xml:space="preserve"> </w:t>
      </w:r>
      <w:proofErr w:type="gramStart"/>
      <w:r w:rsidRPr="009F4C38">
        <w:rPr>
          <w:rFonts w:ascii="Times New Roman" w:hAnsi="Times New Roman" w:cs="Times New Roman"/>
        </w:rPr>
        <w:t>Picture showing the complete destruction of the right eye with extensive ecchymosis.</w:t>
      </w:r>
      <w:proofErr w:type="gramEnd"/>
      <w:r w:rsidRPr="009F4C38">
        <w:rPr>
          <w:rFonts w:ascii="Times New Roman" w:hAnsi="Times New Roman" w:cs="Times New Roman"/>
        </w:rPr>
        <w:t xml:space="preserve"> There is dark staining of the entire scalp and face.</w:t>
      </w:r>
    </w:p>
    <w:p w:rsidR="00DF7015" w:rsidRPr="009F4C38" w:rsidRDefault="00DF7015" w:rsidP="00DF7015">
      <w:pPr>
        <w:spacing w:line="480" w:lineRule="auto"/>
        <w:jc w:val="both"/>
        <w:rPr>
          <w:rFonts w:ascii="Times New Roman" w:hAnsi="Times New Roman" w:cs="Times New Roman"/>
        </w:rPr>
      </w:pPr>
      <w:r w:rsidRPr="009F4C38">
        <w:rPr>
          <w:rFonts w:ascii="Times New Roman" w:hAnsi="Times New Roman" w:cs="Times New Roman"/>
          <w:noProof/>
        </w:rPr>
        <w:drawing>
          <wp:inline distT="0" distB="0" distL="0" distR="0" wp14:anchorId="3EBC43A2" wp14:editId="577B6ACD">
            <wp:extent cx="2676525" cy="2734240"/>
            <wp:effectExtent l="0" t="0" r="0" b="9525"/>
            <wp:docPr id="4" name="Picture 4" descr="E:\neuro brtngr\paper and articles\orbito cranial injury\20140321_170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neuro brtngr\paper and articles\orbito cranial injury\20140321_1702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9" cy="273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015" w:rsidRPr="009F4C38" w:rsidRDefault="00DF7015" w:rsidP="00DF7015">
      <w:pPr>
        <w:spacing w:line="480" w:lineRule="auto"/>
        <w:jc w:val="both"/>
        <w:rPr>
          <w:rFonts w:ascii="Times New Roman" w:hAnsi="Times New Roman" w:cs="Times New Roman"/>
        </w:rPr>
      </w:pPr>
      <w:proofErr w:type="gramStart"/>
      <w:r w:rsidRPr="009F4C38">
        <w:rPr>
          <w:rFonts w:ascii="Times New Roman" w:hAnsi="Times New Roman" w:cs="Times New Roman"/>
        </w:rPr>
        <w:t>Figure 2.</w:t>
      </w:r>
      <w:proofErr w:type="gramEnd"/>
      <w:r w:rsidRPr="009F4C38">
        <w:rPr>
          <w:rFonts w:ascii="Times New Roman" w:hAnsi="Times New Roman" w:cs="Times New Roman"/>
        </w:rPr>
        <w:t xml:space="preserve"> CT head and orbit showing a large metallic body in the right temporal fossa along with contusion and smaller bone fragments. There is destruction of the eye ball suggesting it as the entry point (A). </w:t>
      </w:r>
      <w:proofErr w:type="gramStart"/>
      <w:r w:rsidRPr="009F4C38">
        <w:rPr>
          <w:rFonts w:ascii="Times New Roman" w:hAnsi="Times New Roman" w:cs="Times New Roman"/>
        </w:rPr>
        <w:t xml:space="preserve">3D reconstruction showing the defect in the orbital wall through the bullet </w:t>
      </w:r>
      <w:proofErr w:type="spellStart"/>
      <w:r w:rsidRPr="009F4C38">
        <w:rPr>
          <w:rFonts w:ascii="Times New Roman" w:hAnsi="Times New Roman" w:cs="Times New Roman"/>
        </w:rPr>
        <w:t>trasversed</w:t>
      </w:r>
      <w:proofErr w:type="spellEnd"/>
      <w:r w:rsidRPr="009F4C38">
        <w:rPr>
          <w:rFonts w:ascii="Times New Roman" w:hAnsi="Times New Roman" w:cs="Times New Roman"/>
        </w:rPr>
        <w:t xml:space="preserve"> (B).</w:t>
      </w:r>
      <w:proofErr w:type="gramEnd"/>
    </w:p>
    <w:p w:rsidR="00DF7015" w:rsidRPr="009F4C38" w:rsidRDefault="00DF7015" w:rsidP="00DF7015">
      <w:pPr>
        <w:spacing w:line="480" w:lineRule="auto"/>
        <w:jc w:val="both"/>
        <w:rPr>
          <w:rFonts w:ascii="Times New Roman" w:hAnsi="Times New Roman" w:cs="Times New Roman"/>
        </w:rPr>
      </w:pPr>
      <w:r w:rsidRPr="009F4C3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D2938" wp14:editId="57E30EA7">
                <wp:simplePos x="0" y="0"/>
                <wp:positionH relativeFrom="column">
                  <wp:posOffset>2695575</wp:posOffset>
                </wp:positionH>
                <wp:positionV relativeFrom="paragraph">
                  <wp:posOffset>-4445</wp:posOffset>
                </wp:positionV>
                <wp:extent cx="323850" cy="4762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15" w:rsidRPr="00F055E1" w:rsidRDefault="00DF7015" w:rsidP="00DF7015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F055E1">
                              <w:rPr>
                                <w:b/>
                                <w:sz w:val="4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.25pt;margin-top:-.35pt;width:25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">
                <v:textbox>
                  <w:txbxContent>
                    <w:p w:rsidR="00DF7015" w:rsidRPr="00F055E1" w:rsidRDefault="00DF7015" w:rsidP="00DF7015">
                      <w:pPr>
                        <w:rPr>
                          <w:b/>
                          <w:sz w:val="44"/>
                        </w:rPr>
                      </w:pPr>
                      <w:r w:rsidRPr="00F055E1">
                        <w:rPr>
                          <w:b/>
                          <w:sz w:val="4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9F4C38">
        <w:rPr>
          <w:rFonts w:ascii="Times New Roman" w:hAnsi="Times New Roman" w:cs="Times New Roman"/>
          <w:noProof/>
        </w:rPr>
        <w:drawing>
          <wp:inline distT="0" distB="0" distL="0" distR="0" wp14:anchorId="3CB5F72F" wp14:editId="2BD889BC">
            <wp:extent cx="3019425" cy="2751593"/>
            <wp:effectExtent l="0" t="0" r="0" b="0"/>
            <wp:docPr id="1" name="Picture 1" descr="E:\neuro brtngr\paper and articles\orbito cranial injury\20140321_17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euro brtngr\paper and articles\orbito cranial injury\20140321_1702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75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015" w:rsidRPr="009F4C38" w:rsidRDefault="00DF7015" w:rsidP="00DF7015">
      <w:pPr>
        <w:spacing w:line="480" w:lineRule="auto"/>
        <w:jc w:val="both"/>
        <w:rPr>
          <w:rFonts w:ascii="Times New Roman" w:hAnsi="Times New Roman" w:cs="Times New Roman"/>
        </w:rPr>
      </w:pPr>
      <w:r w:rsidRPr="009F4C38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8CBF6" wp14:editId="11256DF8">
                <wp:simplePos x="0" y="0"/>
                <wp:positionH relativeFrom="column">
                  <wp:posOffset>2695575</wp:posOffset>
                </wp:positionH>
                <wp:positionV relativeFrom="paragraph">
                  <wp:posOffset>9525</wp:posOffset>
                </wp:positionV>
                <wp:extent cx="323850" cy="4762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15" w:rsidRPr="00F055E1" w:rsidRDefault="00DF7015" w:rsidP="00DF7015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2.25pt;margin-top:.75pt;width:25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">
                <v:textbox>
                  <w:txbxContent>
                    <w:p w:rsidR="00DF7015" w:rsidRPr="00F055E1" w:rsidRDefault="00DF7015" w:rsidP="00DF7015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9F4C38">
        <w:rPr>
          <w:rFonts w:ascii="Times New Roman" w:hAnsi="Times New Roman" w:cs="Times New Roman"/>
          <w:noProof/>
        </w:rPr>
        <w:drawing>
          <wp:inline distT="0" distB="0" distL="0" distR="0" wp14:anchorId="63F86F26" wp14:editId="4CCCFD84">
            <wp:extent cx="3019425" cy="2645374"/>
            <wp:effectExtent l="0" t="0" r="0" b="3175"/>
            <wp:docPr id="2" name="Picture 2" descr="E:\neuro brtngr\paper and articles\orbito cranial injury\20140325_151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euro brtngr\paper and articles\orbito cranial injury\20140325_1515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64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015" w:rsidRPr="009F4C38" w:rsidRDefault="00DF7015" w:rsidP="00DF7015">
      <w:pPr>
        <w:spacing w:line="480" w:lineRule="auto"/>
        <w:jc w:val="both"/>
        <w:rPr>
          <w:rFonts w:ascii="Times New Roman" w:hAnsi="Times New Roman" w:cs="Times New Roman"/>
        </w:rPr>
      </w:pPr>
      <w:proofErr w:type="gramStart"/>
      <w:r w:rsidRPr="009F4C38">
        <w:rPr>
          <w:rFonts w:ascii="Times New Roman" w:hAnsi="Times New Roman" w:cs="Times New Roman"/>
        </w:rPr>
        <w:t>Figure 3.</w:t>
      </w:r>
      <w:proofErr w:type="gramEnd"/>
      <w:r w:rsidRPr="009F4C3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F4C38">
        <w:rPr>
          <w:rFonts w:ascii="Times New Roman" w:hAnsi="Times New Roman" w:cs="Times New Roman"/>
        </w:rPr>
        <w:t>Introperative</w:t>
      </w:r>
      <w:proofErr w:type="spellEnd"/>
      <w:r w:rsidRPr="009F4C38">
        <w:rPr>
          <w:rFonts w:ascii="Times New Roman" w:hAnsi="Times New Roman" w:cs="Times New Roman"/>
        </w:rPr>
        <w:t xml:space="preserve"> picture showing the large bullet along with </w:t>
      </w:r>
      <w:proofErr w:type="spellStart"/>
      <w:r w:rsidRPr="009F4C38">
        <w:rPr>
          <w:rFonts w:ascii="Times New Roman" w:hAnsi="Times New Roman" w:cs="Times New Roman"/>
        </w:rPr>
        <w:t>dural</w:t>
      </w:r>
      <w:proofErr w:type="spellEnd"/>
      <w:r w:rsidRPr="009F4C38">
        <w:rPr>
          <w:rFonts w:ascii="Times New Roman" w:hAnsi="Times New Roman" w:cs="Times New Roman"/>
        </w:rPr>
        <w:t xml:space="preserve"> tear and fracture of the temporal bone.</w:t>
      </w:r>
      <w:proofErr w:type="gramEnd"/>
    </w:p>
    <w:p w:rsidR="00383992" w:rsidRDefault="00DF7015">
      <w:r w:rsidRPr="009F4C38">
        <w:rPr>
          <w:b/>
          <w:noProof/>
        </w:rPr>
        <w:drawing>
          <wp:inline distT="0" distB="0" distL="0" distR="0" wp14:anchorId="0B27F24E" wp14:editId="1687571B">
            <wp:extent cx="3686175" cy="3452132"/>
            <wp:effectExtent l="0" t="0" r="0" b="0"/>
            <wp:docPr id="5" name="Picture 5" descr="E:\neuro brtngr\paper and articles\orbito cranial injury\20140321_17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neuro brtngr\paper and articles\orbito cranial injury\20140321_173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10" r="19201" b="14286"/>
                    <a:stretch/>
                  </pic:blipFill>
                  <pic:spPr bwMode="auto">
                    <a:xfrm>
                      <a:off x="0" y="0"/>
                      <a:ext cx="3687518" cy="3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3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15"/>
    <w:rsid w:val="00383992"/>
    <w:rsid w:val="00D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Rokka</dc:creator>
  <cp:lastModifiedBy>Dr Rokka</cp:lastModifiedBy>
  <cp:revision>1</cp:revision>
  <dcterms:created xsi:type="dcterms:W3CDTF">2017-03-29T07:13:00Z</dcterms:created>
  <dcterms:modified xsi:type="dcterms:W3CDTF">2017-03-29T07:14:00Z</dcterms:modified>
</cp:coreProperties>
</file>