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EF3D9" w14:textId="77777777" w:rsidR="00F41E3A" w:rsidRPr="001833EE" w:rsidRDefault="00F41E3A" w:rsidP="000C118E">
      <w:pPr>
        <w:spacing w:line="360" w:lineRule="auto"/>
        <w:jc w:val="both"/>
        <w:rPr>
          <w:rFonts w:ascii="Times New Roman" w:hAnsi="Times New Roman" w:cs="Times New Roman"/>
          <w:sz w:val="24"/>
          <w:szCs w:val="24"/>
          <w:lang w:val="en-GB"/>
        </w:rPr>
      </w:pPr>
      <w:r w:rsidRPr="001833EE">
        <w:rPr>
          <w:rFonts w:ascii="Times New Roman" w:hAnsi="Times New Roman" w:cs="Times New Roman"/>
          <w:sz w:val="24"/>
          <w:szCs w:val="24"/>
          <w:lang w:val="en-GB"/>
        </w:rPr>
        <w:t>Original Article</w:t>
      </w:r>
    </w:p>
    <w:p w14:paraId="59610AA8" w14:textId="68A29492" w:rsidR="00F41E3A" w:rsidRPr="001833EE" w:rsidRDefault="00F41E3A" w:rsidP="000C118E">
      <w:pPr>
        <w:spacing w:line="360" w:lineRule="auto"/>
        <w:jc w:val="both"/>
        <w:rPr>
          <w:rFonts w:ascii="Times New Roman" w:hAnsi="Times New Roman" w:cs="Times New Roman"/>
          <w:sz w:val="24"/>
          <w:szCs w:val="24"/>
        </w:rPr>
      </w:pPr>
      <w:r w:rsidRPr="001833EE">
        <w:rPr>
          <w:rFonts w:ascii="Times New Roman" w:hAnsi="Times New Roman" w:cs="Times New Roman"/>
          <w:sz w:val="24"/>
          <w:szCs w:val="24"/>
        </w:rPr>
        <w:t>Title: Use of Cobra External Fixator for treatment of Distal Radius Fractures.</w:t>
      </w:r>
    </w:p>
    <w:p w14:paraId="5FC2F604" w14:textId="7AE2C4BE" w:rsidR="00F41E3A" w:rsidRPr="001833EE" w:rsidRDefault="00F41E3A" w:rsidP="000C118E">
      <w:pPr>
        <w:spacing w:line="360" w:lineRule="auto"/>
        <w:jc w:val="both"/>
        <w:rPr>
          <w:rFonts w:ascii="Times New Roman" w:hAnsi="Times New Roman" w:cs="Times New Roman"/>
          <w:sz w:val="24"/>
          <w:szCs w:val="24"/>
          <w:lang w:val="en-GB"/>
        </w:rPr>
      </w:pPr>
      <w:r w:rsidRPr="001833EE">
        <w:rPr>
          <w:rFonts w:ascii="Times New Roman" w:hAnsi="Times New Roman" w:cs="Times New Roman"/>
          <w:sz w:val="24"/>
          <w:szCs w:val="24"/>
          <w:lang w:val="en-GB"/>
        </w:rPr>
        <w:t>Authors and Affiliations:</w:t>
      </w:r>
    </w:p>
    <w:p w14:paraId="4A693E0C" w14:textId="6F98DE58" w:rsidR="00F41E3A" w:rsidRPr="001833EE" w:rsidRDefault="00F41E3A" w:rsidP="000C118E">
      <w:pPr>
        <w:spacing w:line="360" w:lineRule="auto"/>
        <w:jc w:val="both"/>
        <w:rPr>
          <w:rFonts w:ascii="Times New Roman" w:hAnsi="Times New Roman" w:cs="Times New Roman"/>
          <w:sz w:val="24"/>
          <w:szCs w:val="24"/>
          <w:lang w:val="en-GB"/>
        </w:rPr>
      </w:pPr>
      <w:proofErr w:type="spellStart"/>
      <w:r w:rsidRPr="001833EE">
        <w:rPr>
          <w:rFonts w:ascii="Times New Roman" w:hAnsi="Times New Roman" w:cs="Times New Roman"/>
          <w:sz w:val="24"/>
          <w:szCs w:val="24"/>
          <w:lang w:val="en-GB"/>
        </w:rPr>
        <w:t>Niraj</w:t>
      </w:r>
      <w:proofErr w:type="spellEnd"/>
      <w:r w:rsidRPr="001833EE">
        <w:rPr>
          <w:rFonts w:ascii="Times New Roman" w:hAnsi="Times New Roman" w:cs="Times New Roman"/>
          <w:sz w:val="24"/>
          <w:szCs w:val="24"/>
          <w:lang w:val="en-GB"/>
        </w:rPr>
        <w:t xml:space="preserve"> Ranjeet</w:t>
      </w:r>
      <w:r w:rsidRPr="001833EE">
        <w:rPr>
          <w:rFonts w:ascii="Times New Roman" w:hAnsi="Times New Roman" w:cs="Times New Roman"/>
          <w:sz w:val="24"/>
          <w:szCs w:val="24"/>
          <w:vertAlign w:val="superscript"/>
          <w:lang w:val="en-GB"/>
        </w:rPr>
        <w:t>1</w:t>
      </w:r>
      <w:r w:rsidRPr="001833EE">
        <w:rPr>
          <w:rFonts w:ascii="Times New Roman" w:hAnsi="Times New Roman" w:cs="Times New Roman"/>
          <w:sz w:val="24"/>
          <w:szCs w:val="24"/>
          <w:lang w:val="en-GB"/>
        </w:rPr>
        <w:t xml:space="preserve">, </w:t>
      </w:r>
      <w:proofErr w:type="spellStart"/>
      <w:r w:rsidRPr="001833EE">
        <w:rPr>
          <w:rFonts w:ascii="Times New Roman" w:hAnsi="Times New Roman" w:cs="Times New Roman"/>
          <w:sz w:val="24"/>
          <w:szCs w:val="24"/>
          <w:lang w:val="en-GB"/>
        </w:rPr>
        <w:t>Pratyenta</w:t>
      </w:r>
      <w:proofErr w:type="spellEnd"/>
      <w:r w:rsidRPr="001833EE">
        <w:rPr>
          <w:rFonts w:ascii="Times New Roman" w:hAnsi="Times New Roman" w:cs="Times New Roman"/>
          <w:sz w:val="24"/>
          <w:szCs w:val="24"/>
          <w:lang w:val="en-GB"/>
        </w:rPr>
        <w:t xml:space="preserve"> Raj Onta</w:t>
      </w:r>
      <w:r w:rsidRPr="001833EE">
        <w:rPr>
          <w:rFonts w:ascii="Times New Roman" w:hAnsi="Times New Roman" w:cs="Times New Roman"/>
          <w:sz w:val="24"/>
          <w:szCs w:val="24"/>
          <w:vertAlign w:val="superscript"/>
          <w:lang w:val="en-GB"/>
        </w:rPr>
        <w:t>2</w:t>
      </w:r>
      <w:r w:rsidRPr="001833EE">
        <w:rPr>
          <w:rFonts w:ascii="Times New Roman" w:hAnsi="Times New Roman" w:cs="Times New Roman"/>
          <w:sz w:val="24"/>
          <w:szCs w:val="24"/>
          <w:lang w:val="en-GB"/>
        </w:rPr>
        <w:t>, Krishna Sapkota</w:t>
      </w:r>
      <w:r w:rsidRPr="001833EE">
        <w:rPr>
          <w:rFonts w:ascii="Times New Roman" w:hAnsi="Times New Roman" w:cs="Times New Roman"/>
          <w:sz w:val="24"/>
          <w:szCs w:val="24"/>
          <w:vertAlign w:val="superscript"/>
          <w:lang w:val="en-GB"/>
        </w:rPr>
        <w:t>1</w:t>
      </w:r>
      <w:r w:rsidRPr="001833EE">
        <w:rPr>
          <w:rFonts w:ascii="Times New Roman" w:hAnsi="Times New Roman" w:cs="Times New Roman"/>
          <w:sz w:val="24"/>
          <w:szCs w:val="24"/>
          <w:lang w:val="en-GB"/>
        </w:rPr>
        <w:t xml:space="preserve">, </w:t>
      </w:r>
      <w:proofErr w:type="spellStart"/>
      <w:r w:rsidRPr="001833EE">
        <w:rPr>
          <w:rFonts w:ascii="Times New Roman" w:hAnsi="Times New Roman" w:cs="Times New Roman"/>
          <w:sz w:val="24"/>
          <w:szCs w:val="24"/>
          <w:lang w:val="en-GB"/>
        </w:rPr>
        <w:t>Pabin</w:t>
      </w:r>
      <w:proofErr w:type="spellEnd"/>
      <w:r w:rsidRPr="001833EE">
        <w:rPr>
          <w:rFonts w:ascii="Times New Roman" w:hAnsi="Times New Roman" w:cs="Times New Roman"/>
          <w:sz w:val="24"/>
          <w:szCs w:val="24"/>
          <w:lang w:val="en-GB"/>
        </w:rPr>
        <w:t xml:space="preserve"> Thapa</w:t>
      </w:r>
      <w:r w:rsidRPr="001833EE">
        <w:rPr>
          <w:rFonts w:ascii="Times New Roman" w:hAnsi="Times New Roman" w:cs="Times New Roman"/>
          <w:sz w:val="24"/>
          <w:szCs w:val="24"/>
          <w:vertAlign w:val="superscript"/>
          <w:lang w:val="en-GB"/>
        </w:rPr>
        <w:t>2</w:t>
      </w:r>
      <w:r w:rsidRPr="001833EE">
        <w:rPr>
          <w:rFonts w:ascii="Times New Roman" w:hAnsi="Times New Roman" w:cs="Times New Roman"/>
          <w:sz w:val="24"/>
          <w:szCs w:val="24"/>
          <w:lang w:val="en-GB"/>
        </w:rPr>
        <w:t>, Krishna Wahegoankar</w:t>
      </w:r>
      <w:r w:rsidRPr="001833EE">
        <w:rPr>
          <w:rFonts w:ascii="Times New Roman" w:hAnsi="Times New Roman" w:cs="Times New Roman"/>
          <w:sz w:val="24"/>
          <w:szCs w:val="24"/>
          <w:vertAlign w:val="superscript"/>
          <w:lang w:val="en-GB"/>
        </w:rPr>
        <w:t>3</w:t>
      </w:r>
      <w:r w:rsidRPr="001833EE">
        <w:rPr>
          <w:rFonts w:ascii="Times New Roman" w:hAnsi="Times New Roman" w:cs="Times New Roman"/>
          <w:sz w:val="24"/>
          <w:szCs w:val="24"/>
          <w:lang w:val="en-GB"/>
        </w:rPr>
        <w:t xml:space="preserve">, </w:t>
      </w:r>
      <w:proofErr w:type="spellStart"/>
      <w:r w:rsidRPr="001833EE">
        <w:rPr>
          <w:rFonts w:ascii="Times New Roman" w:hAnsi="Times New Roman" w:cs="Times New Roman"/>
          <w:sz w:val="24"/>
          <w:szCs w:val="24"/>
          <w:lang w:val="en-GB"/>
        </w:rPr>
        <w:t>Upendra</w:t>
      </w:r>
      <w:proofErr w:type="spellEnd"/>
      <w:r w:rsidRPr="001833EE">
        <w:rPr>
          <w:rFonts w:ascii="Times New Roman" w:hAnsi="Times New Roman" w:cs="Times New Roman"/>
          <w:sz w:val="24"/>
          <w:szCs w:val="24"/>
          <w:lang w:val="en-GB"/>
        </w:rPr>
        <w:t xml:space="preserve"> Jung Thapa</w:t>
      </w:r>
      <w:r w:rsidRPr="001833EE">
        <w:rPr>
          <w:rFonts w:ascii="Times New Roman" w:hAnsi="Times New Roman" w:cs="Times New Roman"/>
          <w:sz w:val="24"/>
          <w:szCs w:val="24"/>
          <w:vertAlign w:val="superscript"/>
          <w:lang w:val="en-GB"/>
        </w:rPr>
        <w:t>2</w:t>
      </w:r>
    </w:p>
    <w:p w14:paraId="5564D4BD" w14:textId="40BC3E41" w:rsidR="00F41E3A" w:rsidRPr="001833EE" w:rsidRDefault="00F41E3A" w:rsidP="000C118E">
      <w:pPr>
        <w:spacing w:line="360" w:lineRule="auto"/>
        <w:jc w:val="both"/>
        <w:rPr>
          <w:rFonts w:ascii="Times New Roman" w:hAnsi="Times New Roman" w:cs="Times New Roman"/>
          <w:sz w:val="24"/>
          <w:szCs w:val="24"/>
          <w:lang w:val="en-GB"/>
        </w:rPr>
      </w:pPr>
    </w:p>
    <w:p w14:paraId="184235F9" w14:textId="77777777" w:rsidR="00F41E3A" w:rsidRPr="001833EE" w:rsidRDefault="00F41E3A" w:rsidP="000C118E">
      <w:pPr>
        <w:numPr>
          <w:ilvl w:val="0"/>
          <w:numId w:val="2"/>
        </w:numPr>
        <w:spacing w:line="360" w:lineRule="auto"/>
        <w:jc w:val="both"/>
        <w:rPr>
          <w:rFonts w:ascii="Times New Roman" w:hAnsi="Times New Roman" w:cs="Times New Roman"/>
          <w:sz w:val="24"/>
          <w:szCs w:val="24"/>
          <w:lang w:val="en-GB"/>
        </w:rPr>
      </w:pPr>
      <w:r w:rsidRPr="001833EE">
        <w:rPr>
          <w:rFonts w:ascii="Times New Roman" w:hAnsi="Times New Roman" w:cs="Times New Roman"/>
          <w:sz w:val="24"/>
          <w:szCs w:val="24"/>
          <w:lang w:val="en-GB"/>
        </w:rPr>
        <w:t>Assistant Professor, Department of Orthopedics, Manipal Teaching Hospital (MTH), Pokhara, Nepal</w:t>
      </w:r>
    </w:p>
    <w:p w14:paraId="3F1D46BB" w14:textId="77777777" w:rsidR="00F41E3A" w:rsidRPr="001833EE" w:rsidRDefault="00F41E3A" w:rsidP="000C118E">
      <w:pPr>
        <w:numPr>
          <w:ilvl w:val="0"/>
          <w:numId w:val="2"/>
        </w:numPr>
        <w:spacing w:line="360" w:lineRule="auto"/>
        <w:jc w:val="both"/>
        <w:rPr>
          <w:rFonts w:ascii="Times New Roman" w:hAnsi="Times New Roman" w:cs="Times New Roman"/>
          <w:sz w:val="24"/>
          <w:szCs w:val="24"/>
          <w:lang w:val="en-GB"/>
        </w:rPr>
      </w:pPr>
      <w:r w:rsidRPr="001833EE">
        <w:rPr>
          <w:rFonts w:ascii="Times New Roman" w:hAnsi="Times New Roman" w:cs="Times New Roman"/>
          <w:sz w:val="24"/>
          <w:szCs w:val="24"/>
          <w:lang w:val="en-GB"/>
        </w:rPr>
        <w:t>Lecturer, Department of Orthopedics, MTH, Pokhara, Nepal</w:t>
      </w:r>
    </w:p>
    <w:p w14:paraId="612F5364" w14:textId="77777777" w:rsidR="00F41E3A" w:rsidRPr="001833EE" w:rsidRDefault="00F41E3A" w:rsidP="000C118E">
      <w:pPr>
        <w:numPr>
          <w:ilvl w:val="0"/>
          <w:numId w:val="2"/>
        </w:numPr>
        <w:spacing w:line="360" w:lineRule="auto"/>
        <w:jc w:val="both"/>
        <w:rPr>
          <w:rFonts w:ascii="Times New Roman" w:hAnsi="Times New Roman" w:cs="Times New Roman"/>
          <w:sz w:val="24"/>
          <w:szCs w:val="24"/>
          <w:lang w:val="en-GB"/>
        </w:rPr>
      </w:pPr>
      <w:r w:rsidRPr="001833EE">
        <w:rPr>
          <w:rFonts w:ascii="Times New Roman" w:hAnsi="Times New Roman" w:cs="Times New Roman"/>
          <w:sz w:val="24"/>
          <w:szCs w:val="24"/>
          <w:lang w:val="en-GB"/>
        </w:rPr>
        <w:t>Associate Professor, Department of Orthopedics, MTH, Pokhara, Nepal</w:t>
      </w:r>
    </w:p>
    <w:p w14:paraId="5696B73A" w14:textId="77777777" w:rsidR="00F41E3A" w:rsidRPr="001833EE" w:rsidRDefault="00F41E3A" w:rsidP="000C118E">
      <w:pPr>
        <w:spacing w:line="360" w:lineRule="auto"/>
        <w:jc w:val="both"/>
        <w:rPr>
          <w:rFonts w:ascii="Times New Roman" w:hAnsi="Times New Roman" w:cs="Times New Roman"/>
          <w:sz w:val="24"/>
          <w:szCs w:val="24"/>
          <w:lang w:val="en-GB"/>
        </w:rPr>
      </w:pPr>
    </w:p>
    <w:p w14:paraId="43BED122" w14:textId="77777777" w:rsidR="00F41E3A" w:rsidRPr="001833EE" w:rsidRDefault="00F41E3A" w:rsidP="000C118E">
      <w:pPr>
        <w:spacing w:line="360" w:lineRule="auto"/>
        <w:jc w:val="both"/>
        <w:rPr>
          <w:rFonts w:ascii="Times New Roman" w:hAnsi="Times New Roman" w:cs="Times New Roman"/>
          <w:sz w:val="24"/>
          <w:szCs w:val="24"/>
          <w:lang w:val="en-GB"/>
        </w:rPr>
      </w:pPr>
      <w:r w:rsidRPr="001833EE">
        <w:rPr>
          <w:rFonts w:ascii="Times New Roman" w:hAnsi="Times New Roman" w:cs="Times New Roman"/>
          <w:sz w:val="24"/>
          <w:szCs w:val="24"/>
          <w:lang w:val="en-GB"/>
        </w:rPr>
        <w:t>Corresponding Author:</w:t>
      </w:r>
    </w:p>
    <w:p w14:paraId="0A69EFAE" w14:textId="77777777" w:rsidR="00F41E3A" w:rsidRPr="001833EE" w:rsidRDefault="00F41E3A" w:rsidP="000C118E">
      <w:pPr>
        <w:spacing w:line="360" w:lineRule="auto"/>
        <w:jc w:val="both"/>
        <w:rPr>
          <w:rFonts w:ascii="Times New Roman" w:hAnsi="Times New Roman" w:cs="Times New Roman"/>
          <w:sz w:val="24"/>
          <w:szCs w:val="24"/>
          <w:lang w:val="en-GB"/>
        </w:rPr>
      </w:pPr>
      <w:proofErr w:type="spellStart"/>
      <w:r w:rsidRPr="001833EE">
        <w:rPr>
          <w:rFonts w:ascii="Times New Roman" w:hAnsi="Times New Roman" w:cs="Times New Roman"/>
          <w:sz w:val="24"/>
          <w:szCs w:val="24"/>
          <w:lang w:val="en-GB"/>
        </w:rPr>
        <w:t>Dr.</w:t>
      </w:r>
      <w:proofErr w:type="spellEnd"/>
      <w:r w:rsidRPr="001833EE">
        <w:rPr>
          <w:rFonts w:ascii="Times New Roman" w:hAnsi="Times New Roman" w:cs="Times New Roman"/>
          <w:sz w:val="24"/>
          <w:szCs w:val="24"/>
          <w:lang w:val="en-GB"/>
        </w:rPr>
        <w:t xml:space="preserve"> </w:t>
      </w:r>
      <w:proofErr w:type="spellStart"/>
      <w:r w:rsidRPr="001833EE">
        <w:rPr>
          <w:rFonts w:ascii="Times New Roman" w:hAnsi="Times New Roman" w:cs="Times New Roman"/>
          <w:sz w:val="24"/>
          <w:szCs w:val="24"/>
          <w:lang w:val="en-GB"/>
        </w:rPr>
        <w:t>Niraj</w:t>
      </w:r>
      <w:proofErr w:type="spellEnd"/>
      <w:r w:rsidRPr="001833EE">
        <w:rPr>
          <w:rFonts w:ascii="Times New Roman" w:hAnsi="Times New Roman" w:cs="Times New Roman"/>
          <w:sz w:val="24"/>
          <w:szCs w:val="24"/>
          <w:lang w:val="en-GB"/>
        </w:rPr>
        <w:t xml:space="preserve"> </w:t>
      </w:r>
      <w:proofErr w:type="spellStart"/>
      <w:r w:rsidRPr="001833EE">
        <w:rPr>
          <w:rFonts w:ascii="Times New Roman" w:hAnsi="Times New Roman" w:cs="Times New Roman"/>
          <w:sz w:val="24"/>
          <w:szCs w:val="24"/>
          <w:lang w:val="en-GB"/>
        </w:rPr>
        <w:t>Ranjeet</w:t>
      </w:r>
      <w:proofErr w:type="spellEnd"/>
    </w:p>
    <w:p w14:paraId="1D1C9006" w14:textId="77777777" w:rsidR="00F41E3A" w:rsidRPr="001833EE" w:rsidRDefault="00F41E3A" w:rsidP="000C118E">
      <w:pPr>
        <w:spacing w:line="360" w:lineRule="auto"/>
        <w:jc w:val="both"/>
        <w:rPr>
          <w:rFonts w:ascii="Times New Roman" w:hAnsi="Times New Roman" w:cs="Times New Roman"/>
          <w:sz w:val="24"/>
          <w:szCs w:val="24"/>
          <w:lang w:val="en-GB"/>
        </w:rPr>
      </w:pPr>
      <w:r w:rsidRPr="001833EE">
        <w:rPr>
          <w:rFonts w:ascii="Times New Roman" w:hAnsi="Times New Roman" w:cs="Times New Roman"/>
          <w:sz w:val="24"/>
          <w:szCs w:val="24"/>
          <w:lang w:val="en-GB"/>
        </w:rPr>
        <w:t>Assistant Professor, Department of Orthopedics</w:t>
      </w:r>
    </w:p>
    <w:p w14:paraId="6BCDF74A" w14:textId="77777777" w:rsidR="00F41E3A" w:rsidRPr="001833EE" w:rsidRDefault="00F41E3A" w:rsidP="000C118E">
      <w:pPr>
        <w:spacing w:line="360" w:lineRule="auto"/>
        <w:jc w:val="both"/>
        <w:rPr>
          <w:rFonts w:ascii="Times New Roman" w:hAnsi="Times New Roman" w:cs="Times New Roman"/>
          <w:sz w:val="24"/>
          <w:szCs w:val="24"/>
          <w:lang w:val="en-GB"/>
        </w:rPr>
      </w:pPr>
      <w:r w:rsidRPr="001833EE">
        <w:rPr>
          <w:rFonts w:ascii="Times New Roman" w:hAnsi="Times New Roman" w:cs="Times New Roman"/>
          <w:sz w:val="24"/>
          <w:szCs w:val="24"/>
          <w:lang w:val="en-GB"/>
        </w:rPr>
        <w:t xml:space="preserve">Manipal Teaching Hospital, Pokhara, Nepal </w:t>
      </w:r>
    </w:p>
    <w:p w14:paraId="5794CC2A" w14:textId="77777777" w:rsidR="00F41E3A" w:rsidRPr="001833EE" w:rsidRDefault="00F41E3A" w:rsidP="000C118E">
      <w:pPr>
        <w:spacing w:line="360" w:lineRule="auto"/>
        <w:jc w:val="both"/>
        <w:rPr>
          <w:rFonts w:ascii="Times New Roman" w:hAnsi="Times New Roman" w:cs="Times New Roman"/>
          <w:sz w:val="24"/>
          <w:szCs w:val="24"/>
          <w:lang w:val="en-GB"/>
        </w:rPr>
      </w:pPr>
      <w:r w:rsidRPr="001833EE">
        <w:rPr>
          <w:rFonts w:ascii="Times New Roman" w:hAnsi="Times New Roman" w:cs="Times New Roman"/>
          <w:sz w:val="24"/>
          <w:szCs w:val="24"/>
          <w:lang w:val="en-GB"/>
        </w:rPr>
        <w:t>E-mail</w:t>
      </w:r>
      <w:proofErr w:type="gramStart"/>
      <w:r w:rsidRPr="001833EE">
        <w:rPr>
          <w:rFonts w:ascii="Times New Roman" w:hAnsi="Times New Roman" w:cs="Times New Roman"/>
          <w:sz w:val="24"/>
          <w:szCs w:val="24"/>
          <w:lang w:val="en-GB"/>
        </w:rPr>
        <w:t>:ranjitniraj@yahoo.com</w:t>
      </w:r>
      <w:proofErr w:type="gramEnd"/>
    </w:p>
    <w:p w14:paraId="026951E3" w14:textId="77777777" w:rsidR="00F41E3A" w:rsidRPr="001833EE" w:rsidRDefault="00F41E3A" w:rsidP="000C118E">
      <w:pPr>
        <w:spacing w:line="360" w:lineRule="auto"/>
        <w:jc w:val="both"/>
        <w:rPr>
          <w:rFonts w:ascii="Times New Roman" w:hAnsi="Times New Roman" w:cs="Times New Roman"/>
          <w:sz w:val="24"/>
          <w:szCs w:val="24"/>
          <w:lang w:val="en-GB"/>
        </w:rPr>
      </w:pPr>
      <w:r w:rsidRPr="001833EE">
        <w:rPr>
          <w:rFonts w:ascii="Times New Roman" w:hAnsi="Times New Roman" w:cs="Times New Roman"/>
          <w:sz w:val="24"/>
          <w:szCs w:val="24"/>
          <w:lang w:val="en-GB"/>
        </w:rPr>
        <w:t>Mobile No: +977-9806722700</w:t>
      </w:r>
    </w:p>
    <w:p w14:paraId="53784D83" w14:textId="10AD2972" w:rsidR="00F41E3A" w:rsidRPr="001833EE" w:rsidRDefault="00F41E3A" w:rsidP="000C118E">
      <w:pPr>
        <w:spacing w:line="360" w:lineRule="auto"/>
        <w:jc w:val="both"/>
        <w:rPr>
          <w:rFonts w:ascii="Times New Roman" w:hAnsi="Times New Roman" w:cs="Times New Roman"/>
          <w:sz w:val="24"/>
          <w:szCs w:val="24"/>
          <w:lang w:val="en-GB"/>
        </w:rPr>
      </w:pPr>
      <w:r w:rsidRPr="001833EE">
        <w:rPr>
          <w:rFonts w:ascii="Times New Roman" w:hAnsi="Times New Roman" w:cs="Times New Roman"/>
          <w:sz w:val="24"/>
          <w:szCs w:val="24"/>
          <w:lang w:val="en-GB"/>
        </w:rPr>
        <w:t xml:space="preserve">Orchid ID: </w:t>
      </w:r>
      <w:hyperlink r:id="rId8" w:history="1">
        <w:r w:rsidRPr="001833EE">
          <w:rPr>
            <w:rStyle w:val="Hyperlink"/>
            <w:rFonts w:ascii="Times New Roman" w:hAnsi="Times New Roman" w:cs="Times New Roman"/>
            <w:sz w:val="24"/>
            <w:szCs w:val="24"/>
          </w:rPr>
          <w:t>https://orcid.org/0000-0001-5460-5839</w:t>
        </w:r>
      </w:hyperlink>
    </w:p>
    <w:p w14:paraId="49426E22" w14:textId="2D01039F" w:rsidR="00F41E3A" w:rsidRPr="001833EE" w:rsidRDefault="00F41E3A" w:rsidP="000C118E">
      <w:pPr>
        <w:spacing w:line="360" w:lineRule="auto"/>
        <w:jc w:val="both"/>
        <w:rPr>
          <w:rFonts w:ascii="Times New Roman" w:hAnsi="Times New Roman" w:cs="Times New Roman"/>
          <w:sz w:val="24"/>
          <w:szCs w:val="24"/>
          <w:lang w:val="en-GB"/>
        </w:rPr>
      </w:pPr>
      <w:r w:rsidRPr="001833EE">
        <w:rPr>
          <w:rFonts w:ascii="Times New Roman" w:hAnsi="Times New Roman" w:cs="Times New Roman"/>
          <w:sz w:val="24"/>
          <w:szCs w:val="24"/>
          <w:lang w:val="en-GB"/>
        </w:rPr>
        <w:t xml:space="preserve">Running title: </w:t>
      </w:r>
      <w:r w:rsidRPr="001833EE">
        <w:rPr>
          <w:rFonts w:ascii="Times New Roman" w:hAnsi="Times New Roman" w:cs="Times New Roman"/>
          <w:sz w:val="24"/>
          <w:szCs w:val="24"/>
        </w:rPr>
        <w:t>Cobra External Fixator for Distal Radius Fractures</w:t>
      </w:r>
    </w:p>
    <w:p w14:paraId="1487FC80" w14:textId="60BC6E92" w:rsidR="00F41E3A" w:rsidRPr="001833EE" w:rsidRDefault="00F41E3A" w:rsidP="000C118E">
      <w:pPr>
        <w:spacing w:line="360" w:lineRule="auto"/>
        <w:rPr>
          <w:rFonts w:ascii="Times New Roman" w:hAnsi="Times New Roman" w:cs="Times New Roman"/>
          <w:sz w:val="24"/>
          <w:szCs w:val="24"/>
        </w:rPr>
      </w:pPr>
      <w:r w:rsidRPr="001833EE">
        <w:rPr>
          <w:rFonts w:ascii="Times New Roman" w:hAnsi="Times New Roman" w:cs="Times New Roman"/>
          <w:sz w:val="24"/>
          <w:szCs w:val="24"/>
          <w:lang w:val="en-GB"/>
        </w:rPr>
        <w:t>Author’s Contribution:</w:t>
      </w:r>
      <w:r w:rsidRPr="001833EE">
        <w:rPr>
          <w:rFonts w:ascii="Times New Roman" w:hAnsi="Times New Roman" w:cs="Times New Roman"/>
          <w:sz w:val="24"/>
          <w:szCs w:val="24"/>
        </w:rPr>
        <w:t xml:space="preserve"> </w:t>
      </w:r>
      <w:r w:rsidRPr="001833EE">
        <w:rPr>
          <w:rFonts w:ascii="Times New Roman" w:hAnsi="Times New Roman" w:cs="Times New Roman"/>
          <w:b/>
          <w:sz w:val="24"/>
          <w:szCs w:val="24"/>
        </w:rPr>
        <w:t>NR</w:t>
      </w:r>
      <w:r w:rsidRPr="001833EE">
        <w:rPr>
          <w:rFonts w:ascii="Times New Roman" w:hAnsi="Times New Roman" w:cs="Times New Roman"/>
          <w:sz w:val="24"/>
          <w:szCs w:val="24"/>
        </w:rPr>
        <w:t xml:space="preserve"> - Concept and design, review of literature, statistically analysis and interpretation, manuscript preparation and revision. </w:t>
      </w:r>
      <w:r w:rsidRPr="001833EE">
        <w:rPr>
          <w:rFonts w:ascii="Times New Roman" w:hAnsi="Times New Roman" w:cs="Times New Roman"/>
          <w:b/>
          <w:sz w:val="24"/>
          <w:szCs w:val="24"/>
        </w:rPr>
        <w:t>PRO</w:t>
      </w:r>
      <w:r w:rsidRPr="001833EE">
        <w:rPr>
          <w:rFonts w:ascii="Times New Roman" w:hAnsi="Times New Roman" w:cs="Times New Roman"/>
          <w:sz w:val="24"/>
          <w:szCs w:val="24"/>
        </w:rPr>
        <w:t xml:space="preserve"> - Data collection and manuscript revision.</w:t>
      </w:r>
      <w:r w:rsidRPr="001833EE">
        <w:rPr>
          <w:rFonts w:ascii="Times New Roman" w:hAnsi="Times New Roman" w:cs="Times New Roman"/>
          <w:b/>
          <w:sz w:val="24"/>
          <w:szCs w:val="24"/>
        </w:rPr>
        <w:t xml:space="preserve"> </w:t>
      </w:r>
      <w:proofErr w:type="gramStart"/>
      <w:r w:rsidRPr="001833EE">
        <w:rPr>
          <w:rFonts w:ascii="Times New Roman" w:hAnsi="Times New Roman" w:cs="Times New Roman"/>
          <w:b/>
          <w:sz w:val="24"/>
          <w:szCs w:val="24"/>
        </w:rPr>
        <w:t>KS</w:t>
      </w:r>
      <w:r w:rsidRPr="001833EE">
        <w:rPr>
          <w:rFonts w:ascii="Times New Roman" w:hAnsi="Times New Roman" w:cs="Times New Roman"/>
          <w:sz w:val="24"/>
          <w:szCs w:val="24"/>
        </w:rPr>
        <w:t>- Literature search and review.</w:t>
      </w:r>
      <w:proofErr w:type="gramEnd"/>
      <w:r w:rsidRPr="001833EE">
        <w:rPr>
          <w:rFonts w:ascii="Times New Roman" w:hAnsi="Times New Roman" w:cs="Times New Roman"/>
          <w:sz w:val="24"/>
          <w:szCs w:val="24"/>
        </w:rPr>
        <w:t xml:space="preserve"> </w:t>
      </w:r>
      <w:proofErr w:type="gramStart"/>
      <w:r w:rsidRPr="001833EE">
        <w:rPr>
          <w:rFonts w:ascii="Times New Roman" w:hAnsi="Times New Roman" w:cs="Times New Roman"/>
          <w:b/>
          <w:sz w:val="24"/>
          <w:szCs w:val="24"/>
        </w:rPr>
        <w:t>PT</w:t>
      </w:r>
      <w:r w:rsidR="00FC16AC" w:rsidRPr="001833EE">
        <w:rPr>
          <w:rFonts w:ascii="Times New Roman" w:hAnsi="Times New Roman" w:cs="Times New Roman"/>
          <w:sz w:val="24"/>
          <w:szCs w:val="24"/>
        </w:rPr>
        <w:t>- Data collection, statistical</w:t>
      </w:r>
      <w:r w:rsidRPr="001833EE">
        <w:rPr>
          <w:rFonts w:ascii="Times New Roman" w:hAnsi="Times New Roman" w:cs="Times New Roman"/>
          <w:sz w:val="24"/>
          <w:szCs w:val="24"/>
        </w:rPr>
        <w:t xml:space="preserve"> analysis and literature review.</w:t>
      </w:r>
      <w:proofErr w:type="gramEnd"/>
      <w:r w:rsidRPr="001833EE">
        <w:rPr>
          <w:rFonts w:ascii="Times New Roman" w:hAnsi="Times New Roman" w:cs="Times New Roman"/>
          <w:sz w:val="24"/>
          <w:szCs w:val="24"/>
        </w:rPr>
        <w:t xml:space="preserve">  </w:t>
      </w:r>
      <w:proofErr w:type="gramStart"/>
      <w:r w:rsidRPr="001833EE">
        <w:rPr>
          <w:rFonts w:ascii="Times New Roman" w:hAnsi="Times New Roman" w:cs="Times New Roman"/>
          <w:b/>
          <w:sz w:val="24"/>
          <w:szCs w:val="24"/>
        </w:rPr>
        <w:t>KW</w:t>
      </w:r>
      <w:r w:rsidRPr="001833EE">
        <w:rPr>
          <w:rFonts w:ascii="Times New Roman" w:hAnsi="Times New Roman" w:cs="Times New Roman"/>
          <w:sz w:val="24"/>
          <w:szCs w:val="24"/>
        </w:rPr>
        <w:t>- Manuscript revision and literature review.</w:t>
      </w:r>
      <w:proofErr w:type="gramEnd"/>
      <w:r w:rsidRPr="001833EE">
        <w:rPr>
          <w:rFonts w:ascii="Times New Roman" w:hAnsi="Times New Roman" w:cs="Times New Roman"/>
          <w:sz w:val="24"/>
          <w:szCs w:val="24"/>
        </w:rPr>
        <w:t xml:space="preserve"> </w:t>
      </w:r>
      <w:r w:rsidRPr="001833EE">
        <w:rPr>
          <w:rFonts w:ascii="Times New Roman" w:hAnsi="Times New Roman" w:cs="Times New Roman"/>
          <w:b/>
          <w:sz w:val="24"/>
          <w:szCs w:val="24"/>
        </w:rPr>
        <w:t>UJT</w:t>
      </w:r>
      <w:r w:rsidRPr="001833EE">
        <w:rPr>
          <w:rFonts w:ascii="Times New Roman" w:hAnsi="Times New Roman" w:cs="Times New Roman"/>
          <w:sz w:val="24"/>
          <w:szCs w:val="24"/>
        </w:rPr>
        <w:t xml:space="preserve">- Literature search and review. </w:t>
      </w:r>
    </w:p>
    <w:p w14:paraId="3FEE6E6D" w14:textId="77777777" w:rsidR="00F41E3A" w:rsidRPr="001833EE" w:rsidRDefault="00F41E3A" w:rsidP="000C118E">
      <w:pPr>
        <w:spacing w:line="360" w:lineRule="auto"/>
        <w:jc w:val="both"/>
        <w:rPr>
          <w:rFonts w:ascii="Times New Roman" w:hAnsi="Times New Roman" w:cs="Times New Roman"/>
          <w:sz w:val="24"/>
          <w:szCs w:val="24"/>
          <w:lang w:val="en-GB"/>
        </w:rPr>
      </w:pPr>
      <w:r w:rsidRPr="001833EE">
        <w:rPr>
          <w:rFonts w:ascii="Times New Roman" w:hAnsi="Times New Roman" w:cs="Times New Roman"/>
          <w:sz w:val="24"/>
          <w:szCs w:val="24"/>
        </w:rPr>
        <w:lastRenderedPageBreak/>
        <w:t xml:space="preserve">Work Attributed to: Department of Orthopedics, Manipal Teaching Hospital, </w:t>
      </w:r>
      <w:proofErr w:type="spellStart"/>
      <w:r w:rsidRPr="001833EE">
        <w:rPr>
          <w:rFonts w:ascii="Times New Roman" w:hAnsi="Times New Roman" w:cs="Times New Roman"/>
          <w:sz w:val="24"/>
          <w:szCs w:val="24"/>
        </w:rPr>
        <w:t>Phulbari</w:t>
      </w:r>
      <w:proofErr w:type="spellEnd"/>
      <w:r w:rsidRPr="001833EE">
        <w:rPr>
          <w:rFonts w:ascii="Times New Roman" w:hAnsi="Times New Roman" w:cs="Times New Roman"/>
          <w:sz w:val="24"/>
          <w:szCs w:val="24"/>
        </w:rPr>
        <w:t xml:space="preserve">, </w:t>
      </w:r>
      <w:proofErr w:type="gramStart"/>
      <w:r w:rsidRPr="001833EE">
        <w:rPr>
          <w:rFonts w:ascii="Times New Roman" w:hAnsi="Times New Roman" w:cs="Times New Roman"/>
          <w:sz w:val="24"/>
          <w:szCs w:val="24"/>
        </w:rPr>
        <w:t>Pokhara</w:t>
      </w:r>
      <w:proofErr w:type="gramEnd"/>
      <w:r w:rsidRPr="001833EE">
        <w:rPr>
          <w:rFonts w:ascii="Times New Roman" w:hAnsi="Times New Roman" w:cs="Times New Roman"/>
          <w:sz w:val="24"/>
          <w:szCs w:val="24"/>
        </w:rPr>
        <w:t>, Nepal.</w:t>
      </w:r>
    </w:p>
    <w:p w14:paraId="390F20B8" w14:textId="77777777" w:rsidR="00F41E3A" w:rsidRPr="001833EE" w:rsidRDefault="00F41E3A" w:rsidP="000C118E">
      <w:pPr>
        <w:spacing w:line="360" w:lineRule="auto"/>
        <w:jc w:val="both"/>
        <w:rPr>
          <w:rFonts w:ascii="Times New Roman" w:hAnsi="Times New Roman" w:cs="Times New Roman"/>
          <w:sz w:val="24"/>
          <w:szCs w:val="24"/>
        </w:rPr>
      </w:pPr>
      <w:r w:rsidRPr="001833EE">
        <w:rPr>
          <w:rFonts w:ascii="Times New Roman" w:hAnsi="Times New Roman" w:cs="Times New Roman"/>
          <w:sz w:val="24"/>
          <w:szCs w:val="24"/>
          <w:lang w:val="en-GB"/>
        </w:rPr>
        <w:t>ORCHID ID of Authors:</w:t>
      </w:r>
    </w:p>
    <w:p w14:paraId="67089194" w14:textId="77777777" w:rsidR="00F41E3A" w:rsidRPr="001833EE" w:rsidRDefault="00F41E3A" w:rsidP="000C118E">
      <w:pPr>
        <w:pStyle w:val="ListParagraph"/>
        <w:numPr>
          <w:ilvl w:val="0"/>
          <w:numId w:val="3"/>
        </w:numPr>
        <w:spacing w:line="360" w:lineRule="auto"/>
        <w:rPr>
          <w:rStyle w:val="Hyperlink"/>
          <w:rFonts w:ascii="Times New Roman" w:hAnsi="Times New Roman" w:cs="Times New Roman"/>
          <w:sz w:val="24"/>
          <w:szCs w:val="24"/>
        </w:rPr>
      </w:pPr>
      <w:r w:rsidRPr="001833EE">
        <w:rPr>
          <w:rFonts w:ascii="Times New Roman" w:hAnsi="Times New Roman" w:cs="Times New Roman"/>
          <w:sz w:val="24"/>
          <w:szCs w:val="24"/>
        </w:rPr>
        <w:t xml:space="preserve">Dr. </w:t>
      </w:r>
      <w:proofErr w:type="spellStart"/>
      <w:r w:rsidRPr="001833EE">
        <w:rPr>
          <w:rFonts w:ascii="Times New Roman" w:hAnsi="Times New Roman" w:cs="Times New Roman"/>
          <w:sz w:val="24"/>
          <w:szCs w:val="24"/>
        </w:rPr>
        <w:t>Niraj</w:t>
      </w:r>
      <w:proofErr w:type="spellEnd"/>
      <w:r w:rsidRPr="001833EE">
        <w:rPr>
          <w:rFonts w:ascii="Times New Roman" w:hAnsi="Times New Roman" w:cs="Times New Roman"/>
          <w:sz w:val="24"/>
          <w:szCs w:val="24"/>
        </w:rPr>
        <w:t xml:space="preserve"> </w:t>
      </w:r>
      <w:proofErr w:type="spellStart"/>
      <w:r w:rsidRPr="001833EE">
        <w:rPr>
          <w:rFonts w:ascii="Times New Roman" w:hAnsi="Times New Roman" w:cs="Times New Roman"/>
          <w:sz w:val="24"/>
          <w:szCs w:val="24"/>
        </w:rPr>
        <w:t>Ranjeet</w:t>
      </w:r>
      <w:proofErr w:type="spellEnd"/>
      <w:r w:rsidRPr="001833EE">
        <w:rPr>
          <w:rFonts w:ascii="Times New Roman" w:hAnsi="Times New Roman" w:cs="Times New Roman"/>
          <w:sz w:val="24"/>
          <w:szCs w:val="24"/>
        </w:rPr>
        <w:t xml:space="preserve">: </w:t>
      </w:r>
      <w:hyperlink r:id="rId9" w:history="1">
        <w:r w:rsidRPr="001833EE">
          <w:rPr>
            <w:rStyle w:val="Hyperlink"/>
            <w:rFonts w:ascii="Times New Roman" w:hAnsi="Times New Roman" w:cs="Times New Roman"/>
            <w:sz w:val="24"/>
            <w:szCs w:val="24"/>
          </w:rPr>
          <w:t>https://orcid.org/0000-0001-5460-5839</w:t>
        </w:r>
      </w:hyperlink>
    </w:p>
    <w:p w14:paraId="366452F2" w14:textId="77777777" w:rsidR="00F41E3A" w:rsidRPr="001833EE" w:rsidRDefault="00F41E3A" w:rsidP="000C118E">
      <w:pPr>
        <w:pStyle w:val="ListParagraph"/>
        <w:numPr>
          <w:ilvl w:val="0"/>
          <w:numId w:val="3"/>
        </w:numPr>
        <w:spacing w:line="360" w:lineRule="auto"/>
        <w:rPr>
          <w:rStyle w:val="Hyperlink"/>
          <w:rFonts w:ascii="Times New Roman" w:hAnsi="Times New Roman" w:cs="Times New Roman"/>
          <w:sz w:val="24"/>
          <w:szCs w:val="24"/>
        </w:rPr>
      </w:pPr>
      <w:r w:rsidRPr="001833EE">
        <w:rPr>
          <w:rFonts w:ascii="Times New Roman" w:hAnsi="Times New Roman" w:cs="Times New Roman"/>
          <w:sz w:val="24"/>
          <w:szCs w:val="24"/>
        </w:rPr>
        <w:t xml:space="preserve">Dr. </w:t>
      </w:r>
      <w:proofErr w:type="spellStart"/>
      <w:r w:rsidRPr="001833EE">
        <w:rPr>
          <w:rFonts w:ascii="Times New Roman" w:hAnsi="Times New Roman" w:cs="Times New Roman"/>
          <w:sz w:val="24"/>
          <w:szCs w:val="24"/>
        </w:rPr>
        <w:t>Pratyenta</w:t>
      </w:r>
      <w:proofErr w:type="spellEnd"/>
      <w:r w:rsidRPr="001833EE">
        <w:rPr>
          <w:rFonts w:ascii="Times New Roman" w:hAnsi="Times New Roman" w:cs="Times New Roman"/>
          <w:sz w:val="24"/>
          <w:szCs w:val="24"/>
        </w:rPr>
        <w:t xml:space="preserve"> Raj </w:t>
      </w:r>
      <w:proofErr w:type="spellStart"/>
      <w:r w:rsidRPr="001833EE">
        <w:rPr>
          <w:rFonts w:ascii="Times New Roman" w:hAnsi="Times New Roman" w:cs="Times New Roman"/>
          <w:sz w:val="24"/>
          <w:szCs w:val="24"/>
        </w:rPr>
        <w:t>Onta</w:t>
      </w:r>
      <w:proofErr w:type="spellEnd"/>
      <w:r w:rsidRPr="001833EE">
        <w:rPr>
          <w:rFonts w:ascii="Times New Roman" w:hAnsi="Times New Roman" w:cs="Times New Roman"/>
          <w:sz w:val="24"/>
          <w:szCs w:val="24"/>
        </w:rPr>
        <w:t xml:space="preserve">: </w:t>
      </w:r>
      <w:hyperlink r:id="rId10" w:history="1">
        <w:r w:rsidRPr="001833EE">
          <w:rPr>
            <w:rStyle w:val="Hyperlink"/>
            <w:rFonts w:ascii="Times New Roman" w:hAnsi="Times New Roman" w:cs="Times New Roman"/>
            <w:sz w:val="24"/>
            <w:szCs w:val="24"/>
          </w:rPr>
          <w:t>https://orcid.org/0000-0002-6013-4014</w:t>
        </w:r>
      </w:hyperlink>
    </w:p>
    <w:p w14:paraId="529F8BC6" w14:textId="77777777" w:rsidR="00F41E3A" w:rsidRPr="001833EE" w:rsidRDefault="00F41E3A" w:rsidP="000C118E">
      <w:pPr>
        <w:pStyle w:val="ListParagraph"/>
        <w:numPr>
          <w:ilvl w:val="0"/>
          <w:numId w:val="3"/>
        </w:numPr>
        <w:spacing w:line="360" w:lineRule="auto"/>
        <w:rPr>
          <w:rStyle w:val="Hyperlink"/>
          <w:rFonts w:ascii="Times New Roman" w:hAnsi="Times New Roman" w:cs="Times New Roman"/>
          <w:sz w:val="24"/>
          <w:szCs w:val="24"/>
        </w:rPr>
      </w:pPr>
      <w:r w:rsidRPr="001833EE">
        <w:rPr>
          <w:rFonts w:ascii="Times New Roman" w:hAnsi="Times New Roman" w:cs="Times New Roman"/>
          <w:sz w:val="24"/>
          <w:szCs w:val="24"/>
        </w:rPr>
        <w:t xml:space="preserve">Dr. Krishna </w:t>
      </w:r>
      <w:proofErr w:type="spellStart"/>
      <w:r w:rsidRPr="001833EE">
        <w:rPr>
          <w:rFonts w:ascii="Times New Roman" w:hAnsi="Times New Roman" w:cs="Times New Roman"/>
          <w:sz w:val="24"/>
          <w:szCs w:val="24"/>
        </w:rPr>
        <w:t>Sapkota</w:t>
      </w:r>
      <w:proofErr w:type="spellEnd"/>
      <w:r w:rsidRPr="001833EE">
        <w:rPr>
          <w:rFonts w:ascii="Times New Roman" w:hAnsi="Times New Roman" w:cs="Times New Roman"/>
          <w:sz w:val="24"/>
          <w:szCs w:val="24"/>
        </w:rPr>
        <w:t xml:space="preserve">: </w:t>
      </w:r>
      <w:hyperlink r:id="rId11" w:history="1">
        <w:r w:rsidRPr="001833EE">
          <w:rPr>
            <w:rStyle w:val="Hyperlink"/>
            <w:rFonts w:ascii="Times New Roman" w:hAnsi="Times New Roman" w:cs="Times New Roman"/>
            <w:sz w:val="24"/>
            <w:szCs w:val="24"/>
          </w:rPr>
          <w:t>https://orcid.org/0000-0002-2277-8556</w:t>
        </w:r>
      </w:hyperlink>
    </w:p>
    <w:p w14:paraId="09E89EC9" w14:textId="77777777" w:rsidR="00F41E3A" w:rsidRPr="001833EE" w:rsidRDefault="00F41E3A" w:rsidP="000C118E">
      <w:pPr>
        <w:pStyle w:val="ListParagraph"/>
        <w:numPr>
          <w:ilvl w:val="0"/>
          <w:numId w:val="3"/>
        </w:numPr>
        <w:spacing w:line="360" w:lineRule="auto"/>
        <w:rPr>
          <w:rStyle w:val="Hyperlink"/>
          <w:rFonts w:ascii="Times New Roman" w:hAnsi="Times New Roman" w:cs="Times New Roman"/>
          <w:sz w:val="24"/>
          <w:szCs w:val="24"/>
        </w:rPr>
      </w:pPr>
      <w:r w:rsidRPr="001833EE">
        <w:rPr>
          <w:rFonts w:ascii="Times New Roman" w:hAnsi="Times New Roman" w:cs="Times New Roman"/>
          <w:sz w:val="24"/>
          <w:szCs w:val="24"/>
        </w:rPr>
        <w:t xml:space="preserve">Dr. </w:t>
      </w:r>
      <w:proofErr w:type="spellStart"/>
      <w:r w:rsidRPr="001833EE">
        <w:rPr>
          <w:rFonts w:ascii="Times New Roman" w:hAnsi="Times New Roman" w:cs="Times New Roman"/>
          <w:sz w:val="24"/>
          <w:szCs w:val="24"/>
        </w:rPr>
        <w:t>Pabin</w:t>
      </w:r>
      <w:proofErr w:type="spellEnd"/>
      <w:r w:rsidRPr="001833EE">
        <w:rPr>
          <w:rFonts w:ascii="Times New Roman" w:hAnsi="Times New Roman" w:cs="Times New Roman"/>
          <w:sz w:val="24"/>
          <w:szCs w:val="24"/>
        </w:rPr>
        <w:t xml:space="preserve"> </w:t>
      </w:r>
      <w:proofErr w:type="spellStart"/>
      <w:r w:rsidRPr="001833EE">
        <w:rPr>
          <w:rFonts w:ascii="Times New Roman" w:hAnsi="Times New Roman" w:cs="Times New Roman"/>
          <w:sz w:val="24"/>
          <w:szCs w:val="24"/>
        </w:rPr>
        <w:t>Thapa</w:t>
      </w:r>
      <w:proofErr w:type="spellEnd"/>
      <w:r w:rsidRPr="001833EE">
        <w:rPr>
          <w:rFonts w:ascii="Times New Roman" w:hAnsi="Times New Roman" w:cs="Times New Roman"/>
          <w:sz w:val="24"/>
          <w:szCs w:val="24"/>
        </w:rPr>
        <w:t xml:space="preserve">: </w:t>
      </w:r>
      <w:hyperlink r:id="rId12" w:history="1">
        <w:r w:rsidRPr="001833EE">
          <w:rPr>
            <w:rStyle w:val="Hyperlink"/>
            <w:rFonts w:ascii="Times New Roman" w:hAnsi="Times New Roman" w:cs="Times New Roman"/>
            <w:sz w:val="24"/>
            <w:szCs w:val="24"/>
          </w:rPr>
          <w:t>https://orcid.org/0000-0003-1336-5837</w:t>
        </w:r>
      </w:hyperlink>
    </w:p>
    <w:p w14:paraId="437A9544" w14:textId="77777777" w:rsidR="00F41E3A" w:rsidRPr="001833EE" w:rsidRDefault="00F41E3A" w:rsidP="000C118E">
      <w:pPr>
        <w:pStyle w:val="ListParagraph"/>
        <w:numPr>
          <w:ilvl w:val="0"/>
          <w:numId w:val="3"/>
        </w:numPr>
        <w:spacing w:line="360" w:lineRule="auto"/>
        <w:rPr>
          <w:rStyle w:val="Hyperlink"/>
          <w:rFonts w:ascii="Times New Roman" w:hAnsi="Times New Roman" w:cs="Times New Roman"/>
          <w:sz w:val="24"/>
          <w:szCs w:val="24"/>
        </w:rPr>
      </w:pPr>
      <w:r w:rsidRPr="001833EE">
        <w:rPr>
          <w:rFonts w:ascii="Times New Roman" w:hAnsi="Times New Roman" w:cs="Times New Roman"/>
          <w:sz w:val="24"/>
          <w:szCs w:val="24"/>
        </w:rPr>
        <w:t xml:space="preserve">Dr. Krishna </w:t>
      </w:r>
      <w:proofErr w:type="spellStart"/>
      <w:r w:rsidRPr="001833EE">
        <w:rPr>
          <w:rFonts w:ascii="Times New Roman" w:hAnsi="Times New Roman" w:cs="Times New Roman"/>
          <w:sz w:val="24"/>
          <w:szCs w:val="24"/>
        </w:rPr>
        <w:t>Wahegaonkar</w:t>
      </w:r>
      <w:proofErr w:type="spellEnd"/>
      <w:r w:rsidRPr="001833EE">
        <w:rPr>
          <w:rFonts w:ascii="Times New Roman" w:hAnsi="Times New Roman" w:cs="Times New Roman"/>
          <w:sz w:val="24"/>
          <w:szCs w:val="24"/>
        </w:rPr>
        <w:t xml:space="preserve">: </w:t>
      </w:r>
      <w:hyperlink r:id="rId13" w:history="1">
        <w:r w:rsidRPr="001833EE">
          <w:rPr>
            <w:rStyle w:val="Hyperlink"/>
            <w:rFonts w:ascii="Times New Roman" w:hAnsi="Times New Roman" w:cs="Times New Roman"/>
            <w:sz w:val="24"/>
            <w:szCs w:val="24"/>
          </w:rPr>
          <w:t>https://orcid.org/0000-0001-7274-7099</w:t>
        </w:r>
      </w:hyperlink>
    </w:p>
    <w:p w14:paraId="3CC119C1" w14:textId="50BD3163" w:rsidR="00F41E3A" w:rsidRPr="001833EE" w:rsidRDefault="00F41E3A" w:rsidP="000C118E">
      <w:pPr>
        <w:pStyle w:val="ListParagraph"/>
        <w:numPr>
          <w:ilvl w:val="0"/>
          <w:numId w:val="3"/>
        </w:numPr>
        <w:spacing w:line="360" w:lineRule="auto"/>
        <w:rPr>
          <w:rFonts w:ascii="Times New Roman" w:hAnsi="Times New Roman" w:cs="Times New Roman"/>
          <w:color w:val="0000FF"/>
          <w:sz w:val="24"/>
          <w:szCs w:val="24"/>
          <w:u w:val="single"/>
        </w:rPr>
      </w:pPr>
      <w:r w:rsidRPr="001833EE">
        <w:rPr>
          <w:rFonts w:ascii="Times New Roman" w:hAnsi="Times New Roman" w:cs="Times New Roman"/>
          <w:sz w:val="24"/>
          <w:szCs w:val="24"/>
        </w:rPr>
        <w:t xml:space="preserve">Dr. </w:t>
      </w:r>
      <w:proofErr w:type="spellStart"/>
      <w:r w:rsidRPr="001833EE">
        <w:rPr>
          <w:rFonts w:ascii="Times New Roman" w:hAnsi="Times New Roman" w:cs="Times New Roman"/>
          <w:sz w:val="24"/>
          <w:szCs w:val="24"/>
        </w:rPr>
        <w:t>Upendra</w:t>
      </w:r>
      <w:proofErr w:type="spellEnd"/>
      <w:r w:rsidRPr="001833EE">
        <w:rPr>
          <w:rFonts w:ascii="Times New Roman" w:hAnsi="Times New Roman" w:cs="Times New Roman"/>
          <w:sz w:val="24"/>
          <w:szCs w:val="24"/>
        </w:rPr>
        <w:t xml:space="preserve"> Jung </w:t>
      </w:r>
      <w:proofErr w:type="spellStart"/>
      <w:r w:rsidRPr="001833EE">
        <w:rPr>
          <w:rFonts w:ascii="Times New Roman" w:hAnsi="Times New Roman" w:cs="Times New Roman"/>
          <w:sz w:val="24"/>
          <w:szCs w:val="24"/>
        </w:rPr>
        <w:t>Thapa</w:t>
      </w:r>
      <w:proofErr w:type="spellEnd"/>
      <w:r w:rsidRPr="001833EE">
        <w:rPr>
          <w:rFonts w:ascii="Times New Roman" w:hAnsi="Times New Roman" w:cs="Times New Roman"/>
          <w:sz w:val="24"/>
          <w:szCs w:val="24"/>
        </w:rPr>
        <w:t xml:space="preserve">: </w:t>
      </w:r>
      <w:hyperlink r:id="rId14" w:history="1">
        <w:r w:rsidRPr="001833EE">
          <w:rPr>
            <w:rStyle w:val="Hyperlink"/>
            <w:rFonts w:ascii="Times New Roman" w:hAnsi="Times New Roman" w:cs="Times New Roman"/>
            <w:sz w:val="24"/>
            <w:szCs w:val="24"/>
          </w:rPr>
          <w:t>https://orcid.org/0000-0003-1980-5610</w:t>
        </w:r>
      </w:hyperlink>
    </w:p>
    <w:p w14:paraId="5705D269" w14:textId="77777777" w:rsidR="00F41E3A" w:rsidRPr="001833EE" w:rsidRDefault="00F41E3A" w:rsidP="000C118E">
      <w:pPr>
        <w:spacing w:line="360" w:lineRule="auto"/>
        <w:jc w:val="both"/>
        <w:rPr>
          <w:rFonts w:ascii="Times New Roman" w:hAnsi="Times New Roman" w:cs="Times New Roman"/>
          <w:sz w:val="24"/>
          <w:szCs w:val="24"/>
          <w:lang w:val="en-GB"/>
        </w:rPr>
      </w:pPr>
    </w:p>
    <w:p w14:paraId="1565E30F" w14:textId="77777777" w:rsidR="00F41E3A" w:rsidRPr="001833EE" w:rsidRDefault="00F41E3A" w:rsidP="000C118E">
      <w:pPr>
        <w:spacing w:line="360" w:lineRule="auto"/>
        <w:jc w:val="both"/>
        <w:rPr>
          <w:rFonts w:ascii="Times New Roman" w:hAnsi="Times New Roman" w:cs="Times New Roman"/>
          <w:sz w:val="24"/>
          <w:szCs w:val="24"/>
          <w:lang w:val="en-GB"/>
        </w:rPr>
      </w:pPr>
      <w:r w:rsidRPr="001833EE">
        <w:rPr>
          <w:rFonts w:ascii="Times New Roman" w:hAnsi="Times New Roman" w:cs="Times New Roman"/>
          <w:sz w:val="24"/>
          <w:szCs w:val="24"/>
          <w:lang w:val="en-GB"/>
        </w:rPr>
        <w:t>Source of funding: None</w:t>
      </w:r>
    </w:p>
    <w:p w14:paraId="00C472EC" w14:textId="77777777" w:rsidR="00F41E3A" w:rsidRPr="001833EE" w:rsidRDefault="00F41E3A" w:rsidP="000C118E">
      <w:pPr>
        <w:spacing w:line="360" w:lineRule="auto"/>
        <w:jc w:val="both"/>
        <w:rPr>
          <w:rFonts w:ascii="Times New Roman" w:hAnsi="Times New Roman" w:cs="Times New Roman"/>
          <w:sz w:val="24"/>
          <w:szCs w:val="24"/>
          <w:lang w:val="en-GB"/>
        </w:rPr>
      </w:pPr>
      <w:r w:rsidRPr="001833EE">
        <w:rPr>
          <w:rFonts w:ascii="Times New Roman" w:hAnsi="Times New Roman" w:cs="Times New Roman"/>
          <w:sz w:val="24"/>
          <w:szCs w:val="24"/>
          <w:lang w:val="en-GB"/>
        </w:rPr>
        <w:t xml:space="preserve">Acknowledgement: None </w:t>
      </w:r>
    </w:p>
    <w:p w14:paraId="0B796B41" w14:textId="77777777" w:rsidR="00F41E3A" w:rsidRPr="001833EE" w:rsidRDefault="00F41E3A" w:rsidP="000C118E">
      <w:pPr>
        <w:spacing w:line="360" w:lineRule="auto"/>
        <w:jc w:val="both"/>
        <w:rPr>
          <w:rFonts w:ascii="Times New Roman" w:hAnsi="Times New Roman" w:cs="Times New Roman"/>
          <w:sz w:val="24"/>
          <w:szCs w:val="24"/>
          <w:lang w:val="en-GB"/>
        </w:rPr>
      </w:pPr>
      <w:r w:rsidRPr="001833EE">
        <w:rPr>
          <w:rFonts w:ascii="Times New Roman" w:hAnsi="Times New Roman" w:cs="Times New Roman"/>
          <w:sz w:val="24"/>
          <w:szCs w:val="24"/>
          <w:lang w:val="en-GB"/>
        </w:rPr>
        <w:t>Conflict of Interest: None</w:t>
      </w:r>
    </w:p>
    <w:p w14:paraId="4C1453D6" w14:textId="77777777" w:rsidR="00F41E3A" w:rsidRPr="001833EE" w:rsidRDefault="00F41E3A" w:rsidP="000C118E">
      <w:pPr>
        <w:spacing w:line="360" w:lineRule="auto"/>
        <w:jc w:val="both"/>
        <w:rPr>
          <w:rFonts w:ascii="Times New Roman" w:hAnsi="Times New Roman" w:cs="Times New Roman"/>
          <w:sz w:val="24"/>
          <w:szCs w:val="24"/>
          <w:lang w:val="en-GB"/>
        </w:rPr>
      </w:pPr>
    </w:p>
    <w:p w14:paraId="42E11910" w14:textId="77777777" w:rsidR="00F41E3A" w:rsidRPr="001833EE" w:rsidRDefault="00F41E3A" w:rsidP="000C118E">
      <w:pPr>
        <w:spacing w:line="360" w:lineRule="auto"/>
        <w:jc w:val="both"/>
        <w:rPr>
          <w:rFonts w:ascii="Times New Roman" w:hAnsi="Times New Roman" w:cs="Times New Roman"/>
          <w:sz w:val="24"/>
          <w:szCs w:val="24"/>
          <w:lang w:val="en-GB"/>
        </w:rPr>
      </w:pPr>
    </w:p>
    <w:p w14:paraId="508B5493" w14:textId="77777777" w:rsidR="00F41E3A" w:rsidRPr="001833EE" w:rsidRDefault="00F41E3A" w:rsidP="000C118E">
      <w:pPr>
        <w:spacing w:line="360" w:lineRule="auto"/>
        <w:jc w:val="both"/>
        <w:rPr>
          <w:rFonts w:ascii="Times New Roman" w:hAnsi="Times New Roman" w:cs="Times New Roman"/>
          <w:sz w:val="24"/>
          <w:szCs w:val="24"/>
          <w:lang w:val="en-GB"/>
        </w:rPr>
      </w:pPr>
    </w:p>
    <w:p w14:paraId="41CED685" w14:textId="77777777" w:rsidR="00F41E3A" w:rsidRPr="001833EE" w:rsidRDefault="00F41E3A" w:rsidP="000C118E">
      <w:pPr>
        <w:spacing w:after="0" w:line="360" w:lineRule="auto"/>
        <w:jc w:val="both"/>
        <w:rPr>
          <w:rFonts w:ascii="Times New Roman" w:hAnsi="Times New Roman" w:cs="Times New Roman"/>
          <w:sz w:val="24"/>
          <w:szCs w:val="24"/>
          <w:lang w:val="en-GB"/>
        </w:rPr>
      </w:pPr>
    </w:p>
    <w:p w14:paraId="41A744EE" w14:textId="77777777" w:rsidR="000C118E" w:rsidRPr="001833EE" w:rsidRDefault="000C118E" w:rsidP="000C118E">
      <w:pPr>
        <w:spacing w:after="0" w:line="360" w:lineRule="auto"/>
        <w:jc w:val="both"/>
        <w:rPr>
          <w:rFonts w:ascii="Times New Roman" w:hAnsi="Times New Roman" w:cs="Times New Roman"/>
          <w:sz w:val="24"/>
          <w:szCs w:val="24"/>
          <w:lang w:val="en-GB"/>
        </w:rPr>
      </w:pPr>
    </w:p>
    <w:p w14:paraId="490C26FE" w14:textId="77777777" w:rsidR="000C118E" w:rsidRPr="001833EE" w:rsidRDefault="000C118E" w:rsidP="000C118E">
      <w:pPr>
        <w:spacing w:after="0" w:line="360" w:lineRule="auto"/>
        <w:jc w:val="both"/>
        <w:rPr>
          <w:rFonts w:ascii="Times New Roman" w:hAnsi="Times New Roman" w:cs="Times New Roman"/>
          <w:sz w:val="24"/>
          <w:szCs w:val="24"/>
          <w:lang w:val="en-GB"/>
        </w:rPr>
      </w:pPr>
    </w:p>
    <w:p w14:paraId="7240B184" w14:textId="77777777" w:rsidR="000C118E" w:rsidRPr="001833EE" w:rsidRDefault="000C118E" w:rsidP="000C118E">
      <w:pPr>
        <w:spacing w:after="0" w:line="360" w:lineRule="auto"/>
        <w:jc w:val="both"/>
        <w:rPr>
          <w:rFonts w:ascii="Times New Roman" w:hAnsi="Times New Roman" w:cs="Times New Roman"/>
          <w:sz w:val="24"/>
          <w:szCs w:val="24"/>
          <w:lang w:val="en-GB"/>
        </w:rPr>
      </w:pPr>
    </w:p>
    <w:p w14:paraId="36E70D97" w14:textId="77777777" w:rsidR="000C118E" w:rsidRPr="001833EE" w:rsidRDefault="000C118E" w:rsidP="000C118E">
      <w:pPr>
        <w:spacing w:after="0" w:line="360" w:lineRule="auto"/>
        <w:jc w:val="both"/>
        <w:rPr>
          <w:rFonts w:ascii="Times New Roman" w:hAnsi="Times New Roman" w:cs="Times New Roman"/>
          <w:sz w:val="24"/>
          <w:szCs w:val="24"/>
          <w:lang w:val="en-GB"/>
        </w:rPr>
      </w:pPr>
    </w:p>
    <w:p w14:paraId="28F94F5E" w14:textId="77777777" w:rsidR="000C118E" w:rsidRPr="001833EE" w:rsidRDefault="000C118E" w:rsidP="000C118E">
      <w:pPr>
        <w:spacing w:after="0" w:line="360" w:lineRule="auto"/>
        <w:jc w:val="both"/>
        <w:rPr>
          <w:rFonts w:ascii="Times New Roman" w:hAnsi="Times New Roman" w:cs="Times New Roman"/>
          <w:sz w:val="24"/>
          <w:szCs w:val="24"/>
          <w:lang w:val="en-GB"/>
        </w:rPr>
      </w:pPr>
    </w:p>
    <w:p w14:paraId="47CA5CB8" w14:textId="77777777" w:rsidR="000C118E" w:rsidRPr="001833EE" w:rsidRDefault="000C118E" w:rsidP="000C118E">
      <w:pPr>
        <w:spacing w:after="0" w:line="360" w:lineRule="auto"/>
        <w:jc w:val="both"/>
        <w:rPr>
          <w:rFonts w:ascii="Times New Roman" w:hAnsi="Times New Roman" w:cs="Times New Roman"/>
          <w:sz w:val="24"/>
          <w:szCs w:val="24"/>
          <w:lang w:val="en-GB"/>
        </w:rPr>
      </w:pPr>
    </w:p>
    <w:p w14:paraId="7F6688E9" w14:textId="77777777" w:rsidR="000C118E" w:rsidRPr="001833EE" w:rsidRDefault="000C118E" w:rsidP="000C118E">
      <w:pPr>
        <w:spacing w:after="0" w:line="360" w:lineRule="auto"/>
        <w:jc w:val="both"/>
        <w:rPr>
          <w:rFonts w:ascii="Times New Roman" w:hAnsi="Times New Roman" w:cs="Times New Roman"/>
          <w:sz w:val="24"/>
          <w:szCs w:val="24"/>
          <w:lang w:val="en-GB"/>
        </w:rPr>
      </w:pPr>
    </w:p>
    <w:p w14:paraId="37088688" w14:textId="77777777" w:rsidR="00F41E3A" w:rsidRPr="001833EE" w:rsidRDefault="00F41E3A" w:rsidP="000C118E">
      <w:pPr>
        <w:spacing w:after="0" w:line="360" w:lineRule="auto"/>
        <w:jc w:val="both"/>
        <w:rPr>
          <w:rFonts w:ascii="Times New Roman" w:hAnsi="Times New Roman" w:cs="Times New Roman"/>
          <w:sz w:val="24"/>
          <w:szCs w:val="24"/>
          <w:lang w:val="en-GB"/>
        </w:rPr>
      </w:pPr>
    </w:p>
    <w:p w14:paraId="5D1DDD8E" w14:textId="77777777" w:rsidR="00F41E3A" w:rsidRPr="001833EE" w:rsidRDefault="00F41E3A" w:rsidP="000C118E">
      <w:pPr>
        <w:spacing w:after="0" w:line="360" w:lineRule="auto"/>
        <w:jc w:val="both"/>
        <w:rPr>
          <w:rFonts w:ascii="Times New Roman" w:hAnsi="Times New Roman" w:cs="Times New Roman"/>
          <w:sz w:val="24"/>
          <w:szCs w:val="24"/>
          <w:lang w:val="en-GB"/>
        </w:rPr>
      </w:pPr>
    </w:p>
    <w:p w14:paraId="5DC97BBB" w14:textId="77777777" w:rsidR="00F41E3A" w:rsidRPr="001833EE" w:rsidRDefault="00F41E3A" w:rsidP="00442944">
      <w:pPr>
        <w:spacing w:after="0" w:line="360" w:lineRule="auto"/>
        <w:jc w:val="both"/>
        <w:rPr>
          <w:rFonts w:ascii="Times New Roman" w:hAnsi="Times New Roman" w:cs="Times New Roman"/>
          <w:sz w:val="24"/>
          <w:szCs w:val="24"/>
          <w:lang w:val="en-GB"/>
        </w:rPr>
      </w:pPr>
    </w:p>
    <w:p w14:paraId="159CAB66" w14:textId="77777777" w:rsidR="00F41E3A" w:rsidRPr="001833EE" w:rsidRDefault="00F41E3A" w:rsidP="00442944">
      <w:pPr>
        <w:spacing w:after="0" w:line="360" w:lineRule="auto"/>
        <w:jc w:val="both"/>
        <w:rPr>
          <w:rFonts w:ascii="Times New Roman" w:hAnsi="Times New Roman" w:cs="Times New Roman"/>
          <w:sz w:val="24"/>
          <w:szCs w:val="24"/>
          <w:lang w:val="en-GB"/>
        </w:rPr>
      </w:pPr>
    </w:p>
    <w:p w14:paraId="633DC87F" w14:textId="160FFC66" w:rsidR="001263D6" w:rsidRPr="001833EE" w:rsidRDefault="001263D6" w:rsidP="001263D6">
      <w:pPr>
        <w:spacing w:after="0" w:line="360" w:lineRule="auto"/>
        <w:jc w:val="both"/>
        <w:rPr>
          <w:rFonts w:ascii="Times New Roman" w:hAnsi="Times New Roman" w:cs="Times New Roman"/>
          <w:b/>
          <w:sz w:val="24"/>
          <w:szCs w:val="24"/>
        </w:rPr>
      </w:pPr>
      <w:r w:rsidRPr="001833EE">
        <w:rPr>
          <w:rFonts w:ascii="Times New Roman" w:hAnsi="Times New Roman" w:cs="Times New Roman"/>
          <w:b/>
          <w:sz w:val="24"/>
          <w:szCs w:val="24"/>
        </w:rPr>
        <w:lastRenderedPageBreak/>
        <w:t>Abstract:</w:t>
      </w:r>
    </w:p>
    <w:p w14:paraId="687CDF2B" w14:textId="7F4B1B61" w:rsidR="001263D6" w:rsidRPr="001833EE" w:rsidRDefault="001263D6"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b/>
          <w:sz w:val="24"/>
          <w:szCs w:val="24"/>
        </w:rPr>
        <w:t xml:space="preserve">Introduction: </w:t>
      </w:r>
      <w:r w:rsidR="000C118E" w:rsidRPr="001833EE">
        <w:rPr>
          <w:rFonts w:ascii="Times New Roman" w:hAnsi="Times New Roman" w:cs="Times New Roman"/>
          <w:sz w:val="24"/>
          <w:szCs w:val="24"/>
        </w:rPr>
        <w:t>Distal radius fractures</w:t>
      </w:r>
      <w:r w:rsidR="00165E74" w:rsidRPr="001833EE">
        <w:rPr>
          <w:rFonts w:ascii="Times New Roman" w:hAnsi="Times New Roman" w:cs="Times New Roman"/>
          <w:sz w:val="24"/>
          <w:szCs w:val="24"/>
        </w:rPr>
        <w:t xml:space="preserve"> are one of the commonest injuries only after clavicle fractures. These fractures poses challenges to the treating surgeons as a result of which these fractures are sometime treated unacceptably and leads to poor outcome. </w:t>
      </w:r>
      <w:r w:rsidRPr="001833EE">
        <w:rPr>
          <w:rFonts w:ascii="Times New Roman" w:hAnsi="Times New Roman" w:cs="Times New Roman"/>
          <w:sz w:val="24"/>
          <w:szCs w:val="24"/>
        </w:rPr>
        <w:t xml:space="preserve">Among various treatment options for these fractures wrist </w:t>
      </w:r>
      <w:r w:rsidR="00FC16AC" w:rsidRPr="001833EE">
        <w:rPr>
          <w:rFonts w:ascii="Times New Roman" w:hAnsi="Times New Roman" w:cs="Times New Roman"/>
          <w:sz w:val="24"/>
          <w:szCs w:val="24"/>
        </w:rPr>
        <w:t xml:space="preserve">sparing </w:t>
      </w:r>
      <w:r w:rsidRPr="001833EE">
        <w:rPr>
          <w:rFonts w:ascii="Times New Roman" w:hAnsi="Times New Roman" w:cs="Times New Roman"/>
          <w:sz w:val="24"/>
          <w:szCs w:val="24"/>
        </w:rPr>
        <w:t>Cobra external fixator is one of the options with an impressive stability and outstanding functional outcomes.</w:t>
      </w:r>
    </w:p>
    <w:p w14:paraId="20C9F946" w14:textId="45295F67" w:rsidR="001263D6" w:rsidRPr="001833EE" w:rsidRDefault="001263D6"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b/>
          <w:sz w:val="24"/>
          <w:szCs w:val="24"/>
        </w:rPr>
        <w:t xml:space="preserve">Methods: </w:t>
      </w:r>
      <w:r w:rsidRPr="001833EE">
        <w:rPr>
          <w:rFonts w:ascii="Times New Roman" w:hAnsi="Times New Roman" w:cs="Times New Roman"/>
          <w:sz w:val="24"/>
          <w:szCs w:val="24"/>
        </w:rPr>
        <w:t xml:space="preserve">From July 1, 2016 - June 31, 2017, all skeletally matured patients with acute distal radius fractures </w:t>
      </w:r>
      <w:r w:rsidR="000C118E" w:rsidRPr="001833EE">
        <w:rPr>
          <w:rFonts w:ascii="Times New Roman" w:hAnsi="Times New Roman" w:cs="Times New Roman"/>
          <w:sz w:val="24"/>
          <w:szCs w:val="24"/>
        </w:rPr>
        <w:t xml:space="preserve">(AO-A2, B1, C1, C2) were </w:t>
      </w:r>
      <w:r w:rsidRPr="001833EE">
        <w:rPr>
          <w:rFonts w:ascii="Times New Roman" w:hAnsi="Times New Roman" w:cs="Times New Roman"/>
          <w:sz w:val="24"/>
          <w:szCs w:val="24"/>
        </w:rPr>
        <w:t>adequate</w:t>
      </w:r>
      <w:r w:rsidR="000C118E" w:rsidRPr="001833EE">
        <w:rPr>
          <w:rFonts w:ascii="Times New Roman" w:hAnsi="Times New Roman" w:cs="Times New Roman"/>
          <w:sz w:val="24"/>
          <w:szCs w:val="24"/>
        </w:rPr>
        <w:t xml:space="preserve">ly reduced and </w:t>
      </w:r>
      <w:r w:rsidRPr="001833EE">
        <w:rPr>
          <w:rFonts w:ascii="Times New Roman" w:hAnsi="Times New Roman" w:cs="Times New Roman"/>
          <w:sz w:val="24"/>
          <w:szCs w:val="24"/>
        </w:rPr>
        <w:t>fixed with Cobra ex-fix. Immediately post-op patients were encouraged to start range of motion of the wrist as the pain decreased.</w:t>
      </w:r>
      <w:r w:rsidR="00957E92" w:rsidRPr="001833EE">
        <w:rPr>
          <w:rFonts w:ascii="Times New Roman" w:hAnsi="Times New Roman" w:cs="Times New Roman"/>
          <w:sz w:val="24"/>
          <w:szCs w:val="24"/>
        </w:rPr>
        <w:t xml:space="preserve"> The patients were followed up in 2,4 and 8 weeks and w</w:t>
      </w:r>
      <w:r w:rsidR="00165E74" w:rsidRPr="001833EE">
        <w:rPr>
          <w:rFonts w:ascii="Times New Roman" w:hAnsi="Times New Roman" w:cs="Times New Roman"/>
          <w:sz w:val="24"/>
          <w:szCs w:val="24"/>
        </w:rPr>
        <w:t>ere analyz</w:t>
      </w:r>
      <w:r w:rsidR="00957E92" w:rsidRPr="001833EE">
        <w:rPr>
          <w:rFonts w:ascii="Times New Roman" w:hAnsi="Times New Roman" w:cs="Times New Roman"/>
          <w:sz w:val="24"/>
          <w:szCs w:val="24"/>
        </w:rPr>
        <w:t>ed clinically, radiologically, their functional outcomes and any complications.</w:t>
      </w:r>
    </w:p>
    <w:p w14:paraId="29EF0532" w14:textId="40427478" w:rsidR="001263D6" w:rsidRPr="001833EE" w:rsidRDefault="001263D6"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b/>
          <w:sz w:val="24"/>
          <w:szCs w:val="24"/>
        </w:rPr>
        <w:t xml:space="preserve">Results: </w:t>
      </w:r>
      <w:r w:rsidR="0024365E" w:rsidRPr="001833EE">
        <w:rPr>
          <w:rFonts w:ascii="Times New Roman" w:hAnsi="Times New Roman" w:cs="Times New Roman"/>
          <w:sz w:val="24"/>
          <w:szCs w:val="24"/>
        </w:rPr>
        <w:t>Twenty-</w:t>
      </w:r>
      <w:r w:rsidR="00957E92" w:rsidRPr="001833EE">
        <w:rPr>
          <w:rFonts w:ascii="Times New Roman" w:hAnsi="Times New Roman" w:cs="Times New Roman"/>
          <w:sz w:val="24"/>
          <w:szCs w:val="24"/>
        </w:rPr>
        <w:t xml:space="preserve">two patients were included in </w:t>
      </w:r>
      <w:r w:rsidR="002D5D4E" w:rsidRPr="001833EE">
        <w:rPr>
          <w:rFonts w:ascii="Times New Roman" w:hAnsi="Times New Roman" w:cs="Times New Roman"/>
          <w:sz w:val="24"/>
          <w:szCs w:val="24"/>
        </w:rPr>
        <w:t>our</w:t>
      </w:r>
      <w:r w:rsidR="00957E92" w:rsidRPr="001833EE">
        <w:rPr>
          <w:rFonts w:ascii="Times New Roman" w:hAnsi="Times New Roman" w:cs="Times New Roman"/>
          <w:sz w:val="24"/>
          <w:szCs w:val="24"/>
        </w:rPr>
        <w:t xml:space="preserve"> study. Nine were males and 13 were females. Using the AO classification, 15 were classified as A2, 2 were B1, 3 were C1, and 2 were C2. The mean number of weeks the cobra fixator was maintained was 5.3 weeks. The Cobra ex-fix was able to achieve excellent maintenance of radial height and radial inclination and good maintenance of dorsal </w:t>
      </w:r>
      <w:r w:rsidR="002D5D4E" w:rsidRPr="001833EE">
        <w:rPr>
          <w:rFonts w:ascii="Times New Roman" w:hAnsi="Times New Roman" w:cs="Times New Roman"/>
          <w:sz w:val="24"/>
          <w:szCs w:val="24"/>
        </w:rPr>
        <w:t xml:space="preserve">tilt. Recovery of functional activities according to </w:t>
      </w:r>
      <w:proofErr w:type="spellStart"/>
      <w:r w:rsidR="002D5D4E" w:rsidRPr="001833EE">
        <w:rPr>
          <w:rFonts w:ascii="Times New Roman" w:hAnsi="Times New Roman" w:cs="Times New Roman"/>
          <w:sz w:val="24"/>
          <w:szCs w:val="24"/>
        </w:rPr>
        <w:t>Gartland</w:t>
      </w:r>
      <w:proofErr w:type="spellEnd"/>
      <w:r w:rsidR="002D5D4E" w:rsidRPr="001833EE">
        <w:rPr>
          <w:rFonts w:ascii="Times New Roman" w:hAnsi="Times New Roman" w:cs="Times New Roman"/>
          <w:sz w:val="24"/>
          <w:szCs w:val="24"/>
        </w:rPr>
        <w:t xml:space="preserve"> and </w:t>
      </w:r>
      <w:proofErr w:type="spellStart"/>
      <w:r w:rsidR="002D5D4E" w:rsidRPr="001833EE">
        <w:rPr>
          <w:rFonts w:ascii="Times New Roman" w:hAnsi="Times New Roman" w:cs="Times New Roman"/>
          <w:sz w:val="24"/>
          <w:szCs w:val="24"/>
        </w:rPr>
        <w:t>Werley’s</w:t>
      </w:r>
      <w:proofErr w:type="spellEnd"/>
      <w:r w:rsidR="002D5D4E" w:rsidRPr="001833EE">
        <w:rPr>
          <w:rFonts w:ascii="Times New Roman" w:hAnsi="Times New Roman" w:cs="Times New Roman"/>
          <w:sz w:val="24"/>
          <w:szCs w:val="24"/>
        </w:rPr>
        <w:t xml:space="preserve"> functional scoring syst</w:t>
      </w:r>
      <w:r w:rsidR="00165E74" w:rsidRPr="001833EE">
        <w:rPr>
          <w:rFonts w:ascii="Times New Roman" w:hAnsi="Times New Roman" w:cs="Times New Roman"/>
          <w:sz w:val="24"/>
          <w:szCs w:val="24"/>
        </w:rPr>
        <w:t xml:space="preserve">em was good to excellent in all </w:t>
      </w:r>
      <w:r w:rsidR="002D5D4E" w:rsidRPr="001833EE">
        <w:rPr>
          <w:rFonts w:ascii="Times New Roman" w:hAnsi="Times New Roman" w:cs="Times New Roman"/>
          <w:sz w:val="24"/>
          <w:szCs w:val="24"/>
        </w:rPr>
        <w:t>patient</w:t>
      </w:r>
      <w:r w:rsidR="00165E74" w:rsidRPr="001833EE">
        <w:rPr>
          <w:rFonts w:ascii="Times New Roman" w:hAnsi="Times New Roman" w:cs="Times New Roman"/>
          <w:sz w:val="24"/>
          <w:szCs w:val="24"/>
        </w:rPr>
        <w:t>s</w:t>
      </w:r>
      <w:r w:rsidR="002D5D4E" w:rsidRPr="001833EE">
        <w:rPr>
          <w:rFonts w:ascii="Times New Roman" w:hAnsi="Times New Roman" w:cs="Times New Roman"/>
          <w:sz w:val="24"/>
          <w:szCs w:val="24"/>
        </w:rPr>
        <w:t xml:space="preserve"> at 8 weeks follow-up.</w:t>
      </w:r>
    </w:p>
    <w:p w14:paraId="02410C78" w14:textId="0B9B8DE6" w:rsidR="00C5245E" w:rsidRPr="001833EE" w:rsidRDefault="001263D6"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b/>
          <w:sz w:val="24"/>
          <w:szCs w:val="24"/>
        </w:rPr>
        <w:t xml:space="preserve">Conclusion: </w:t>
      </w:r>
      <w:r w:rsidRPr="001833EE">
        <w:rPr>
          <w:rFonts w:ascii="Times New Roman" w:hAnsi="Times New Roman" w:cs="Times New Roman"/>
          <w:sz w:val="24"/>
          <w:szCs w:val="24"/>
        </w:rPr>
        <w:t xml:space="preserve">The Cobra external fixation system is an outstanding device for use in fractures of the distal radius. It achieves superior anatomic correction and is dependable in maintaining fracture reduction even with hand and wrist use. </w:t>
      </w:r>
    </w:p>
    <w:p w14:paraId="699F75C9" w14:textId="27042209" w:rsidR="00165E74" w:rsidRPr="001833EE" w:rsidRDefault="000C118E"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b/>
          <w:sz w:val="24"/>
          <w:szCs w:val="24"/>
        </w:rPr>
        <w:t xml:space="preserve">Keywords: </w:t>
      </w:r>
      <w:r w:rsidRPr="001833EE">
        <w:rPr>
          <w:rFonts w:ascii="Times New Roman" w:hAnsi="Times New Roman" w:cs="Times New Roman"/>
          <w:sz w:val="24"/>
          <w:szCs w:val="24"/>
        </w:rPr>
        <w:t xml:space="preserve">Cobra External fixator, </w:t>
      </w:r>
      <w:proofErr w:type="gramStart"/>
      <w:r w:rsidRPr="001833EE">
        <w:rPr>
          <w:rFonts w:ascii="Times New Roman" w:hAnsi="Times New Roman" w:cs="Times New Roman"/>
          <w:sz w:val="24"/>
          <w:szCs w:val="24"/>
        </w:rPr>
        <w:t>Distal</w:t>
      </w:r>
      <w:proofErr w:type="gramEnd"/>
      <w:r w:rsidRPr="001833EE">
        <w:rPr>
          <w:rFonts w:ascii="Times New Roman" w:hAnsi="Times New Roman" w:cs="Times New Roman"/>
          <w:sz w:val="24"/>
          <w:szCs w:val="24"/>
        </w:rPr>
        <w:t xml:space="preserve"> radius fractures, Outcomes</w:t>
      </w:r>
    </w:p>
    <w:p w14:paraId="257699EE" w14:textId="77777777" w:rsidR="00165E74" w:rsidRPr="001833EE" w:rsidRDefault="00165E74" w:rsidP="001263D6">
      <w:pPr>
        <w:spacing w:after="0" w:line="360" w:lineRule="auto"/>
        <w:jc w:val="both"/>
        <w:rPr>
          <w:rFonts w:ascii="Times New Roman" w:hAnsi="Times New Roman" w:cs="Times New Roman"/>
          <w:sz w:val="24"/>
          <w:szCs w:val="24"/>
        </w:rPr>
      </w:pPr>
    </w:p>
    <w:p w14:paraId="51FC073E" w14:textId="77777777" w:rsidR="00165E74" w:rsidRPr="001833EE" w:rsidRDefault="00165E74" w:rsidP="001263D6">
      <w:pPr>
        <w:spacing w:after="0" w:line="360" w:lineRule="auto"/>
        <w:jc w:val="both"/>
        <w:rPr>
          <w:rFonts w:ascii="Times New Roman" w:hAnsi="Times New Roman" w:cs="Times New Roman"/>
          <w:sz w:val="24"/>
          <w:szCs w:val="24"/>
        </w:rPr>
      </w:pPr>
    </w:p>
    <w:p w14:paraId="4CAEAFD0" w14:textId="77777777" w:rsidR="00165E74" w:rsidRPr="001833EE" w:rsidRDefault="00165E74" w:rsidP="001263D6">
      <w:pPr>
        <w:spacing w:after="0" w:line="360" w:lineRule="auto"/>
        <w:jc w:val="both"/>
        <w:rPr>
          <w:rFonts w:ascii="Times New Roman" w:hAnsi="Times New Roman" w:cs="Times New Roman"/>
          <w:sz w:val="24"/>
          <w:szCs w:val="24"/>
        </w:rPr>
      </w:pPr>
    </w:p>
    <w:p w14:paraId="5F726A60" w14:textId="77777777" w:rsidR="000C118E" w:rsidRPr="001833EE" w:rsidRDefault="000C118E" w:rsidP="001263D6">
      <w:pPr>
        <w:spacing w:after="0" w:line="360" w:lineRule="auto"/>
        <w:jc w:val="both"/>
        <w:rPr>
          <w:rFonts w:ascii="Times New Roman" w:hAnsi="Times New Roman" w:cs="Times New Roman"/>
          <w:sz w:val="24"/>
          <w:szCs w:val="24"/>
        </w:rPr>
      </w:pPr>
    </w:p>
    <w:p w14:paraId="4367D6B1" w14:textId="77777777" w:rsidR="000C118E" w:rsidRPr="001833EE" w:rsidRDefault="000C118E" w:rsidP="001263D6">
      <w:pPr>
        <w:spacing w:after="0" w:line="360" w:lineRule="auto"/>
        <w:jc w:val="both"/>
        <w:rPr>
          <w:rFonts w:ascii="Times New Roman" w:hAnsi="Times New Roman" w:cs="Times New Roman"/>
          <w:sz w:val="24"/>
          <w:szCs w:val="24"/>
        </w:rPr>
      </w:pPr>
    </w:p>
    <w:p w14:paraId="01A41AC6" w14:textId="77777777" w:rsidR="000C118E" w:rsidRPr="001833EE" w:rsidRDefault="000C118E" w:rsidP="001263D6">
      <w:pPr>
        <w:spacing w:after="0" w:line="360" w:lineRule="auto"/>
        <w:jc w:val="both"/>
        <w:rPr>
          <w:rFonts w:ascii="Times New Roman" w:hAnsi="Times New Roman" w:cs="Times New Roman"/>
          <w:sz w:val="24"/>
          <w:szCs w:val="24"/>
        </w:rPr>
      </w:pPr>
    </w:p>
    <w:p w14:paraId="092FE4AF" w14:textId="77777777" w:rsidR="000C118E" w:rsidRPr="001833EE" w:rsidRDefault="000C118E" w:rsidP="001263D6">
      <w:pPr>
        <w:spacing w:after="0" w:line="360" w:lineRule="auto"/>
        <w:jc w:val="both"/>
        <w:rPr>
          <w:rFonts w:ascii="Times New Roman" w:hAnsi="Times New Roman" w:cs="Times New Roman"/>
          <w:sz w:val="24"/>
          <w:szCs w:val="24"/>
        </w:rPr>
      </w:pPr>
    </w:p>
    <w:p w14:paraId="5F3DDE8A" w14:textId="77777777" w:rsidR="00863035" w:rsidRPr="001833EE" w:rsidRDefault="00863035" w:rsidP="001263D6">
      <w:pPr>
        <w:spacing w:after="0" w:line="360" w:lineRule="auto"/>
        <w:jc w:val="both"/>
        <w:rPr>
          <w:rFonts w:ascii="Times New Roman" w:hAnsi="Times New Roman" w:cs="Times New Roman"/>
          <w:sz w:val="24"/>
          <w:szCs w:val="24"/>
        </w:rPr>
      </w:pPr>
    </w:p>
    <w:p w14:paraId="502737C1" w14:textId="77777777" w:rsidR="003444FA" w:rsidRDefault="003444FA" w:rsidP="001263D6">
      <w:pPr>
        <w:spacing w:after="0" w:line="360" w:lineRule="auto"/>
        <w:jc w:val="both"/>
        <w:rPr>
          <w:rFonts w:ascii="Times New Roman" w:hAnsi="Times New Roman" w:cs="Times New Roman"/>
          <w:sz w:val="24"/>
          <w:szCs w:val="24"/>
        </w:rPr>
      </w:pPr>
    </w:p>
    <w:p w14:paraId="0F94D846" w14:textId="77777777" w:rsidR="001833EE" w:rsidRPr="001833EE" w:rsidRDefault="001833EE" w:rsidP="001263D6">
      <w:pPr>
        <w:spacing w:after="0" w:line="360" w:lineRule="auto"/>
        <w:jc w:val="both"/>
        <w:rPr>
          <w:rFonts w:ascii="Times New Roman" w:hAnsi="Times New Roman" w:cs="Times New Roman"/>
          <w:sz w:val="24"/>
          <w:szCs w:val="24"/>
        </w:rPr>
      </w:pPr>
    </w:p>
    <w:p w14:paraId="3953CBB9" w14:textId="77777777" w:rsidR="000C118E" w:rsidRPr="001833EE" w:rsidRDefault="000C118E" w:rsidP="001263D6">
      <w:pPr>
        <w:spacing w:after="0" w:line="360" w:lineRule="auto"/>
        <w:jc w:val="both"/>
        <w:rPr>
          <w:rFonts w:ascii="Times New Roman" w:hAnsi="Times New Roman" w:cs="Times New Roman"/>
          <w:sz w:val="24"/>
          <w:szCs w:val="24"/>
        </w:rPr>
      </w:pPr>
    </w:p>
    <w:p w14:paraId="0D64C6A3" w14:textId="77777777" w:rsidR="000C118E" w:rsidRPr="001833EE" w:rsidRDefault="000C118E" w:rsidP="001263D6">
      <w:pPr>
        <w:spacing w:after="0" w:line="360" w:lineRule="auto"/>
        <w:jc w:val="both"/>
        <w:rPr>
          <w:rFonts w:ascii="Times New Roman" w:hAnsi="Times New Roman" w:cs="Times New Roman"/>
          <w:sz w:val="24"/>
          <w:szCs w:val="24"/>
        </w:rPr>
      </w:pPr>
    </w:p>
    <w:p w14:paraId="1488175C" w14:textId="1949780C" w:rsidR="00B851CB" w:rsidRPr="001833EE" w:rsidRDefault="00492276" w:rsidP="001263D6">
      <w:pPr>
        <w:spacing w:after="0" w:line="360" w:lineRule="auto"/>
        <w:jc w:val="both"/>
        <w:rPr>
          <w:rFonts w:ascii="Times New Roman" w:hAnsi="Times New Roman" w:cs="Times New Roman"/>
          <w:b/>
          <w:sz w:val="24"/>
          <w:szCs w:val="24"/>
        </w:rPr>
      </w:pPr>
      <w:r w:rsidRPr="001833EE">
        <w:rPr>
          <w:rFonts w:ascii="Times New Roman" w:hAnsi="Times New Roman" w:cs="Times New Roman"/>
          <w:b/>
          <w:sz w:val="24"/>
          <w:szCs w:val="24"/>
        </w:rPr>
        <w:lastRenderedPageBreak/>
        <w:t>Introduction</w:t>
      </w:r>
      <w:r w:rsidR="00B851CB" w:rsidRPr="001833EE">
        <w:rPr>
          <w:rFonts w:ascii="Times New Roman" w:hAnsi="Times New Roman" w:cs="Times New Roman"/>
          <w:b/>
          <w:sz w:val="24"/>
          <w:szCs w:val="24"/>
        </w:rPr>
        <w:t>:</w:t>
      </w:r>
    </w:p>
    <w:p w14:paraId="43F4EE01" w14:textId="2759313D" w:rsidR="00AE5B9B" w:rsidRPr="001833EE" w:rsidRDefault="00E07174"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A</w:t>
      </w:r>
      <w:r w:rsidR="006036D3" w:rsidRPr="001833EE">
        <w:rPr>
          <w:rFonts w:ascii="Times New Roman" w:hAnsi="Times New Roman" w:cs="Times New Roman"/>
          <w:sz w:val="24"/>
          <w:szCs w:val="24"/>
        </w:rPr>
        <w:t>mong the injuries</w:t>
      </w:r>
      <w:r w:rsidRPr="001833EE">
        <w:rPr>
          <w:rFonts w:ascii="Times New Roman" w:hAnsi="Times New Roman" w:cs="Times New Roman"/>
          <w:sz w:val="24"/>
          <w:szCs w:val="24"/>
        </w:rPr>
        <w:t xml:space="preserve"> of the upper extremity evaluated and</w:t>
      </w:r>
      <w:r w:rsidR="006036D3" w:rsidRPr="001833EE">
        <w:rPr>
          <w:rFonts w:ascii="Times New Roman" w:hAnsi="Times New Roman" w:cs="Times New Roman"/>
          <w:sz w:val="24"/>
          <w:szCs w:val="24"/>
        </w:rPr>
        <w:t xml:space="preserve"> treated by orthopedic surgeons</w:t>
      </w:r>
      <w:r w:rsidRPr="001833EE">
        <w:rPr>
          <w:rFonts w:ascii="Times New Roman" w:hAnsi="Times New Roman" w:cs="Times New Roman"/>
          <w:sz w:val="24"/>
          <w:szCs w:val="24"/>
        </w:rPr>
        <w:t>, distal radius fractures (DRF)</w:t>
      </w:r>
      <w:r w:rsidR="00842C29" w:rsidRPr="001833EE">
        <w:rPr>
          <w:rFonts w:ascii="Times New Roman" w:hAnsi="Times New Roman" w:cs="Times New Roman"/>
          <w:sz w:val="24"/>
          <w:szCs w:val="24"/>
        </w:rPr>
        <w:t xml:space="preserve"> are one of the commonest injuries</w:t>
      </w:r>
      <w:r w:rsidRPr="001833EE">
        <w:rPr>
          <w:rFonts w:ascii="Times New Roman" w:hAnsi="Times New Roman" w:cs="Times New Roman"/>
          <w:sz w:val="24"/>
          <w:szCs w:val="24"/>
        </w:rPr>
        <w:t xml:space="preserve"> only after clavicle fractures</w:t>
      </w:r>
      <w:r w:rsidR="006036D3" w:rsidRPr="001833EE">
        <w:rPr>
          <w:rFonts w:ascii="Times New Roman" w:hAnsi="Times New Roman" w:cs="Times New Roman"/>
          <w:sz w:val="24"/>
          <w:szCs w:val="24"/>
        </w:rPr>
        <w:t>.</w:t>
      </w:r>
      <w:r w:rsidRPr="001833EE">
        <w:rPr>
          <w:rFonts w:ascii="Times New Roman" w:hAnsi="Times New Roman" w:cs="Times New Roman"/>
          <w:sz w:val="24"/>
          <w:szCs w:val="24"/>
        </w:rPr>
        <w:t xml:space="preserve"> However, these fractures</w:t>
      </w:r>
      <w:r w:rsidR="006036D3" w:rsidRPr="001833EE">
        <w:rPr>
          <w:rFonts w:ascii="Times New Roman" w:hAnsi="Times New Roman" w:cs="Times New Roman"/>
          <w:sz w:val="24"/>
          <w:szCs w:val="24"/>
        </w:rPr>
        <w:t xml:space="preserve"> pose</w:t>
      </w:r>
      <w:r w:rsidRPr="001833EE">
        <w:rPr>
          <w:rFonts w:ascii="Times New Roman" w:hAnsi="Times New Roman" w:cs="Times New Roman"/>
          <w:sz w:val="24"/>
          <w:szCs w:val="24"/>
        </w:rPr>
        <w:t>s</w:t>
      </w:r>
      <w:r w:rsidR="006036D3" w:rsidRPr="001833EE">
        <w:rPr>
          <w:rFonts w:ascii="Times New Roman" w:hAnsi="Times New Roman" w:cs="Times New Roman"/>
          <w:sz w:val="24"/>
          <w:szCs w:val="24"/>
        </w:rPr>
        <w:t xml:space="preserve"> challenge</w:t>
      </w:r>
      <w:r w:rsidRPr="001833EE">
        <w:rPr>
          <w:rFonts w:ascii="Times New Roman" w:hAnsi="Times New Roman" w:cs="Times New Roman"/>
          <w:sz w:val="24"/>
          <w:szCs w:val="24"/>
        </w:rPr>
        <w:t>s</w:t>
      </w:r>
      <w:r w:rsidR="006036D3" w:rsidRPr="001833EE">
        <w:rPr>
          <w:rFonts w:ascii="Times New Roman" w:hAnsi="Times New Roman" w:cs="Times New Roman"/>
          <w:sz w:val="24"/>
          <w:szCs w:val="24"/>
        </w:rPr>
        <w:t xml:space="preserve"> to the </w:t>
      </w:r>
      <w:r w:rsidRPr="001833EE">
        <w:rPr>
          <w:rFonts w:ascii="Times New Roman" w:hAnsi="Times New Roman" w:cs="Times New Roman"/>
          <w:sz w:val="24"/>
          <w:szCs w:val="24"/>
        </w:rPr>
        <w:t>treating</w:t>
      </w:r>
      <w:r w:rsidR="006036D3" w:rsidRPr="001833EE">
        <w:rPr>
          <w:rFonts w:ascii="Times New Roman" w:hAnsi="Times New Roman" w:cs="Times New Roman"/>
          <w:sz w:val="24"/>
          <w:szCs w:val="24"/>
        </w:rPr>
        <w:t xml:space="preserve"> surgeons</w:t>
      </w:r>
      <w:r w:rsidRPr="001833EE">
        <w:rPr>
          <w:rFonts w:ascii="Times New Roman" w:hAnsi="Times New Roman" w:cs="Times New Roman"/>
          <w:sz w:val="24"/>
          <w:szCs w:val="24"/>
        </w:rPr>
        <w:t xml:space="preserve"> as a result of which these fractures are sometime treated unacceptably and leads to poor outcome</w:t>
      </w:r>
      <w:r w:rsidR="006036D3" w:rsidRPr="001833EE">
        <w:rPr>
          <w:rFonts w:ascii="Times New Roman" w:hAnsi="Times New Roman" w:cs="Times New Roman"/>
          <w:sz w:val="24"/>
          <w:szCs w:val="24"/>
        </w:rPr>
        <w:t>.</w:t>
      </w:r>
    </w:p>
    <w:p w14:paraId="31FFDC01" w14:textId="059774CE" w:rsidR="006036D3" w:rsidRPr="001833EE" w:rsidRDefault="006036D3"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ab/>
      </w:r>
      <w:r w:rsidR="00E07174" w:rsidRPr="001833EE">
        <w:rPr>
          <w:rFonts w:ascii="Times New Roman" w:hAnsi="Times New Roman" w:cs="Times New Roman"/>
          <w:sz w:val="24"/>
          <w:szCs w:val="24"/>
        </w:rPr>
        <w:t>Previously</w:t>
      </w:r>
      <w:r w:rsidRPr="001833EE">
        <w:rPr>
          <w:rFonts w:ascii="Times New Roman" w:hAnsi="Times New Roman" w:cs="Times New Roman"/>
          <w:sz w:val="24"/>
          <w:szCs w:val="24"/>
        </w:rPr>
        <w:t xml:space="preserve"> closed reduction and cast immobilization were </w:t>
      </w:r>
      <w:r w:rsidR="00E07174" w:rsidRPr="001833EE">
        <w:rPr>
          <w:rFonts w:ascii="Times New Roman" w:hAnsi="Times New Roman" w:cs="Times New Roman"/>
          <w:sz w:val="24"/>
          <w:szCs w:val="24"/>
        </w:rPr>
        <w:t>the standard treatment</w:t>
      </w:r>
      <w:r w:rsidRPr="001833EE">
        <w:rPr>
          <w:rFonts w:ascii="Times New Roman" w:hAnsi="Times New Roman" w:cs="Times New Roman"/>
          <w:sz w:val="24"/>
          <w:szCs w:val="24"/>
        </w:rPr>
        <w:t xml:space="preserve"> for most of these fractures</w:t>
      </w:r>
      <w:r w:rsidR="00492276" w:rsidRPr="001833EE">
        <w:rPr>
          <w:rFonts w:ascii="Times New Roman" w:hAnsi="Times New Roman" w:cs="Times New Roman"/>
          <w:sz w:val="24"/>
          <w:szCs w:val="24"/>
        </w:rPr>
        <w:t xml:space="preserve"> </w:t>
      </w:r>
      <w:r w:rsidR="00E07174" w:rsidRPr="001833EE">
        <w:rPr>
          <w:rFonts w:ascii="Times New Roman" w:hAnsi="Times New Roman" w:cs="Times New Roman"/>
          <w:sz w:val="24"/>
          <w:szCs w:val="24"/>
        </w:rPr>
        <w:t>irrespective</w:t>
      </w:r>
      <w:r w:rsidR="00492276" w:rsidRPr="001833EE">
        <w:rPr>
          <w:rFonts w:ascii="Times New Roman" w:hAnsi="Times New Roman" w:cs="Times New Roman"/>
          <w:sz w:val="24"/>
          <w:szCs w:val="24"/>
        </w:rPr>
        <w:t xml:space="preserve"> of their </w:t>
      </w:r>
      <w:r w:rsidR="00E07174" w:rsidRPr="001833EE">
        <w:rPr>
          <w:rFonts w:ascii="Times New Roman" w:hAnsi="Times New Roman" w:cs="Times New Roman"/>
          <w:sz w:val="24"/>
          <w:szCs w:val="24"/>
        </w:rPr>
        <w:t xml:space="preserve">complexity and </w:t>
      </w:r>
      <w:r w:rsidR="00492276" w:rsidRPr="001833EE">
        <w:rPr>
          <w:rFonts w:ascii="Times New Roman" w:hAnsi="Times New Roman" w:cs="Times New Roman"/>
          <w:sz w:val="24"/>
          <w:szCs w:val="24"/>
        </w:rPr>
        <w:t>variety</w:t>
      </w:r>
      <w:r w:rsidRPr="001833EE">
        <w:rPr>
          <w:rFonts w:ascii="Times New Roman" w:hAnsi="Times New Roman" w:cs="Times New Roman"/>
          <w:sz w:val="24"/>
          <w:szCs w:val="24"/>
        </w:rPr>
        <w:t xml:space="preserve">. As expected more complex fractures were </w:t>
      </w:r>
      <w:r w:rsidR="00E07174" w:rsidRPr="001833EE">
        <w:rPr>
          <w:rFonts w:ascii="Times New Roman" w:hAnsi="Times New Roman" w:cs="Times New Roman"/>
          <w:sz w:val="24"/>
          <w:szCs w:val="24"/>
        </w:rPr>
        <w:t>sub-optimally</w:t>
      </w:r>
      <w:r w:rsidRPr="001833EE">
        <w:rPr>
          <w:rFonts w:ascii="Times New Roman" w:hAnsi="Times New Roman" w:cs="Times New Roman"/>
          <w:sz w:val="24"/>
          <w:szCs w:val="24"/>
        </w:rPr>
        <w:t xml:space="preserve"> treated with </w:t>
      </w:r>
      <w:r w:rsidR="00E07174" w:rsidRPr="001833EE">
        <w:rPr>
          <w:rFonts w:ascii="Times New Roman" w:hAnsi="Times New Roman" w:cs="Times New Roman"/>
          <w:sz w:val="24"/>
          <w:szCs w:val="24"/>
        </w:rPr>
        <w:t>several complications like</w:t>
      </w:r>
      <w:r w:rsidRPr="001833EE">
        <w:rPr>
          <w:rFonts w:ascii="Times New Roman" w:hAnsi="Times New Roman" w:cs="Times New Roman"/>
          <w:sz w:val="24"/>
          <w:szCs w:val="24"/>
        </w:rPr>
        <w:t xml:space="preserve"> </w:t>
      </w:r>
      <w:r w:rsidR="00E07174" w:rsidRPr="001833EE">
        <w:rPr>
          <w:rFonts w:ascii="Times New Roman" w:hAnsi="Times New Roman" w:cs="Times New Roman"/>
          <w:sz w:val="24"/>
          <w:szCs w:val="24"/>
        </w:rPr>
        <w:t>deformity</w:t>
      </w:r>
      <w:r w:rsidRPr="001833EE">
        <w:rPr>
          <w:rFonts w:ascii="Times New Roman" w:hAnsi="Times New Roman" w:cs="Times New Roman"/>
          <w:sz w:val="24"/>
          <w:szCs w:val="24"/>
        </w:rPr>
        <w:t xml:space="preserve">, </w:t>
      </w:r>
      <w:r w:rsidR="00E07174" w:rsidRPr="001833EE">
        <w:rPr>
          <w:rFonts w:ascii="Times New Roman" w:hAnsi="Times New Roman" w:cs="Times New Roman"/>
          <w:sz w:val="24"/>
          <w:szCs w:val="24"/>
        </w:rPr>
        <w:t xml:space="preserve">stiffness </w:t>
      </w:r>
      <w:r w:rsidRPr="001833EE">
        <w:rPr>
          <w:rFonts w:ascii="Times New Roman" w:hAnsi="Times New Roman" w:cs="Times New Roman"/>
          <w:sz w:val="24"/>
          <w:szCs w:val="24"/>
        </w:rPr>
        <w:t>or disability.</w:t>
      </w:r>
      <w:r w:rsidR="003444FA" w:rsidRPr="001833EE">
        <w:rPr>
          <w:rFonts w:ascii="Times New Roman" w:hAnsi="Times New Roman" w:cs="Times New Roman"/>
          <w:color w:val="FF0000"/>
          <w:sz w:val="24"/>
          <w:szCs w:val="24"/>
          <w:vertAlign w:val="superscript"/>
        </w:rPr>
        <w:t>1</w:t>
      </w:r>
    </w:p>
    <w:p w14:paraId="4C52A979" w14:textId="7C542D05" w:rsidR="00492276" w:rsidRPr="001833EE" w:rsidRDefault="00CC598E"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ab/>
        <w:t>Open procedure</w:t>
      </w:r>
      <w:r w:rsidR="00492276" w:rsidRPr="001833EE">
        <w:rPr>
          <w:rFonts w:ascii="Times New Roman" w:hAnsi="Times New Roman" w:cs="Times New Roman"/>
          <w:sz w:val="24"/>
          <w:szCs w:val="24"/>
        </w:rPr>
        <w:t>s</w:t>
      </w:r>
      <w:r w:rsidRPr="001833EE">
        <w:rPr>
          <w:rFonts w:ascii="Times New Roman" w:hAnsi="Times New Roman" w:cs="Times New Roman"/>
          <w:sz w:val="24"/>
          <w:szCs w:val="24"/>
        </w:rPr>
        <w:t xml:space="preserve"> </w:t>
      </w:r>
      <w:r w:rsidR="00E07174" w:rsidRPr="001833EE">
        <w:rPr>
          <w:rFonts w:ascii="Times New Roman" w:hAnsi="Times New Roman" w:cs="Times New Roman"/>
          <w:sz w:val="24"/>
          <w:szCs w:val="24"/>
        </w:rPr>
        <w:t xml:space="preserve">is more suitable </w:t>
      </w:r>
      <w:r w:rsidRPr="001833EE">
        <w:rPr>
          <w:rFonts w:ascii="Times New Roman" w:hAnsi="Times New Roman" w:cs="Times New Roman"/>
          <w:sz w:val="24"/>
          <w:szCs w:val="24"/>
        </w:rPr>
        <w:t xml:space="preserve">in restoring wrist anatomy, but are often </w:t>
      </w:r>
      <w:r w:rsidR="00E07174" w:rsidRPr="001833EE">
        <w:rPr>
          <w:rFonts w:ascii="Times New Roman" w:hAnsi="Times New Roman" w:cs="Times New Roman"/>
          <w:sz w:val="24"/>
          <w:szCs w:val="24"/>
        </w:rPr>
        <w:t>associated with</w:t>
      </w:r>
      <w:r w:rsidRPr="001833EE">
        <w:rPr>
          <w:rFonts w:ascii="Times New Roman" w:hAnsi="Times New Roman" w:cs="Times New Roman"/>
          <w:sz w:val="24"/>
          <w:szCs w:val="24"/>
        </w:rPr>
        <w:t xml:space="preserve"> many long term complications </w:t>
      </w:r>
      <w:r w:rsidR="00E07174" w:rsidRPr="001833EE">
        <w:rPr>
          <w:rFonts w:ascii="Times New Roman" w:hAnsi="Times New Roman" w:cs="Times New Roman"/>
          <w:sz w:val="24"/>
          <w:szCs w:val="24"/>
        </w:rPr>
        <w:t>like</w:t>
      </w:r>
      <w:r w:rsidRPr="001833EE">
        <w:rPr>
          <w:rFonts w:ascii="Times New Roman" w:hAnsi="Times New Roman" w:cs="Times New Roman"/>
          <w:sz w:val="24"/>
          <w:szCs w:val="24"/>
        </w:rPr>
        <w:t xml:space="preserve"> </w:t>
      </w:r>
      <w:r w:rsidR="00E07174" w:rsidRPr="001833EE">
        <w:rPr>
          <w:rFonts w:ascii="Times New Roman" w:hAnsi="Times New Roman" w:cs="Times New Roman"/>
          <w:sz w:val="24"/>
          <w:szCs w:val="24"/>
        </w:rPr>
        <w:t>infection, unsightly scar, pain</w:t>
      </w:r>
      <w:r w:rsidRPr="001833EE">
        <w:rPr>
          <w:rFonts w:ascii="Times New Roman" w:hAnsi="Times New Roman" w:cs="Times New Roman"/>
          <w:sz w:val="24"/>
          <w:szCs w:val="24"/>
        </w:rPr>
        <w:t xml:space="preserve"> </w:t>
      </w:r>
      <w:r w:rsidR="00E07174" w:rsidRPr="001833EE">
        <w:rPr>
          <w:rFonts w:ascii="Times New Roman" w:hAnsi="Times New Roman" w:cs="Times New Roman"/>
          <w:sz w:val="24"/>
          <w:szCs w:val="24"/>
        </w:rPr>
        <w:t xml:space="preserve">and </w:t>
      </w:r>
      <w:r w:rsidRPr="001833EE">
        <w:rPr>
          <w:rFonts w:ascii="Times New Roman" w:hAnsi="Times New Roman" w:cs="Times New Roman"/>
          <w:sz w:val="24"/>
          <w:szCs w:val="24"/>
        </w:rPr>
        <w:t>stiffness.</w:t>
      </w:r>
      <w:r w:rsidR="003444FA" w:rsidRPr="001833EE">
        <w:rPr>
          <w:rFonts w:ascii="Times New Roman" w:hAnsi="Times New Roman" w:cs="Times New Roman"/>
          <w:color w:val="FF0000"/>
          <w:sz w:val="24"/>
          <w:szCs w:val="24"/>
          <w:vertAlign w:val="superscript"/>
        </w:rPr>
        <w:t>2-4</w:t>
      </w:r>
      <w:r w:rsidRPr="001833EE">
        <w:rPr>
          <w:rFonts w:ascii="Times New Roman" w:hAnsi="Times New Roman" w:cs="Times New Roman"/>
          <w:sz w:val="24"/>
          <w:szCs w:val="24"/>
        </w:rPr>
        <w:t xml:space="preserve"> Furthermore </w:t>
      </w:r>
      <w:r w:rsidR="00E07174" w:rsidRPr="001833EE">
        <w:rPr>
          <w:rFonts w:ascii="Times New Roman" w:hAnsi="Times New Roman" w:cs="Times New Roman"/>
          <w:sz w:val="24"/>
          <w:szCs w:val="24"/>
        </w:rPr>
        <w:t>they are associated with complications of general or regional anesthesia</w:t>
      </w:r>
      <w:r w:rsidRPr="001833EE">
        <w:rPr>
          <w:rFonts w:ascii="Times New Roman" w:hAnsi="Times New Roman" w:cs="Times New Roman"/>
          <w:sz w:val="24"/>
          <w:szCs w:val="24"/>
        </w:rPr>
        <w:t>.</w:t>
      </w:r>
      <w:r w:rsidR="00E07174" w:rsidRPr="001833EE">
        <w:rPr>
          <w:rFonts w:ascii="Times New Roman" w:hAnsi="Times New Roman" w:cs="Times New Roman"/>
          <w:sz w:val="24"/>
          <w:szCs w:val="24"/>
        </w:rPr>
        <w:t xml:space="preserve"> </w:t>
      </w:r>
      <w:r w:rsidRPr="001833EE">
        <w:rPr>
          <w:rFonts w:ascii="Times New Roman" w:hAnsi="Times New Roman" w:cs="Times New Roman"/>
          <w:sz w:val="24"/>
          <w:szCs w:val="24"/>
        </w:rPr>
        <w:t>External fixation</w:t>
      </w:r>
      <w:r w:rsidR="00C6300F" w:rsidRPr="001833EE">
        <w:rPr>
          <w:rFonts w:ascii="Times New Roman" w:hAnsi="Times New Roman" w:cs="Times New Roman"/>
          <w:sz w:val="24"/>
          <w:szCs w:val="24"/>
        </w:rPr>
        <w:t xml:space="preserve"> (Ex-Fix)</w:t>
      </w:r>
      <w:r w:rsidRPr="001833EE">
        <w:rPr>
          <w:rFonts w:ascii="Times New Roman" w:hAnsi="Times New Roman" w:cs="Times New Roman"/>
          <w:sz w:val="24"/>
          <w:szCs w:val="24"/>
        </w:rPr>
        <w:t xml:space="preserve"> is a</w:t>
      </w:r>
      <w:r w:rsidR="00E07174" w:rsidRPr="001833EE">
        <w:rPr>
          <w:rFonts w:ascii="Times New Roman" w:hAnsi="Times New Roman" w:cs="Times New Roman"/>
          <w:sz w:val="24"/>
          <w:szCs w:val="24"/>
        </w:rPr>
        <w:t>n</w:t>
      </w:r>
      <w:r w:rsidRPr="001833EE">
        <w:rPr>
          <w:rFonts w:ascii="Times New Roman" w:hAnsi="Times New Roman" w:cs="Times New Roman"/>
          <w:sz w:val="24"/>
          <w:szCs w:val="24"/>
        </w:rPr>
        <w:t xml:space="preserve"> </w:t>
      </w:r>
      <w:r w:rsidR="00E07174" w:rsidRPr="001833EE">
        <w:rPr>
          <w:rFonts w:ascii="Times New Roman" w:hAnsi="Times New Roman" w:cs="Times New Roman"/>
          <w:sz w:val="24"/>
          <w:szCs w:val="24"/>
        </w:rPr>
        <w:t>equally effective</w:t>
      </w:r>
      <w:r w:rsidRPr="001833EE">
        <w:rPr>
          <w:rFonts w:ascii="Times New Roman" w:hAnsi="Times New Roman" w:cs="Times New Roman"/>
          <w:sz w:val="24"/>
          <w:szCs w:val="24"/>
        </w:rPr>
        <w:t xml:space="preserve"> alternative to open </w:t>
      </w:r>
      <w:r w:rsidR="00E07174" w:rsidRPr="001833EE">
        <w:rPr>
          <w:rFonts w:ascii="Times New Roman" w:hAnsi="Times New Roman" w:cs="Times New Roman"/>
          <w:sz w:val="24"/>
          <w:szCs w:val="24"/>
        </w:rPr>
        <w:t>procedures</w:t>
      </w:r>
      <w:r w:rsidR="00492276" w:rsidRPr="001833EE">
        <w:rPr>
          <w:rFonts w:ascii="Times New Roman" w:hAnsi="Times New Roman" w:cs="Times New Roman"/>
          <w:sz w:val="24"/>
          <w:szCs w:val="24"/>
        </w:rPr>
        <w:t>.</w:t>
      </w:r>
      <w:r w:rsidR="00971792" w:rsidRPr="001833EE">
        <w:rPr>
          <w:rFonts w:ascii="Times New Roman" w:hAnsi="Times New Roman" w:cs="Times New Roman"/>
          <w:color w:val="FF0000"/>
          <w:sz w:val="24"/>
          <w:szCs w:val="24"/>
        </w:rPr>
        <w:t xml:space="preserve"> </w:t>
      </w:r>
      <w:r w:rsidR="00492276" w:rsidRPr="001833EE">
        <w:rPr>
          <w:rFonts w:ascii="Times New Roman" w:hAnsi="Times New Roman" w:cs="Times New Roman"/>
          <w:sz w:val="24"/>
          <w:szCs w:val="24"/>
        </w:rPr>
        <w:t xml:space="preserve">Most external fixation systems </w:t>
      </w:r>
      <w:r w:rsidRPr="001833EE">
        <w:rPr>
          <w:rFonts w:ascii="Times New Roman" w:hAnsi="Times New Roman" w:cs="Times New Roman"/>
          <w:sz w:val="24"/>
          <w:szCs w:val="24"/>
        </w:rPr>
        <w:t>available a</w:t>
      </w:r>
      <w:r w:rsidR="00492276" w:rsidRPr="001833EE">
        <w:rPr>
          <w:rFonts w:ascii="Times New Roman" w:hAnsi="Times New Roman" w:cs="Times New Roman"/>
          <w:sz w:val="24"/>
          <w:szCs w:val="24"/>
        </w:rPr>
        <w:t>re of the</w:t>
      </w:r>
      <w:r w:rsidRPr="001833EE">
        <w:rPr>
          <w:rFonts w:ascii="Times New Roman" w:hAnsi="Times New Roman" w:cs="Times New Roman"/>
          <w:sz w:val="24"/>
          <w:szCs w:val="24"/>
        </w:rPr>
        <w:t xml:space="preserve"> bridging type where pins are </w:t>
      </w:r>
      <w:r w:rsidR="00492276" w:rsidRPr="001833EE">
        <w:rPr>
          <w:rFonts w:ascii="Times New Roman" w:hAnsi="Times New Roman" w:cs="Times New Roman"/>
          <w:sz w:val="24"/>
          <w:szCs w:val="24"/>
        </w:rPr>
        <w:t>placed on the</w:t>
      </w:r>
      <w:r w:rsidRPr="001833EE">
        <w:rPr>
          <w:rFonts w:ascii="Times New Roman" w:hAnsi="Times New Roman" w:cs="Times New Roman"/>
          <w:sz w:val="24"/>
          <w:szCs w:val="24"/>
        </w:rPr>
        <w:t xml:space="preserve"> radius and </w:t>
      </w:r>
      <w:r w:rsidR="00492276" w:rsidRPr="001833EE">
        <w:rPr>
          <w:rFonts w:ascii="Times New Roman" w:hAnsi="Times New Roman" w:cs="Times New Roman"/>
          <w:sz w:val="24"/>
          <w:szCs w:val="24"/>
        </w:rPr>
        <w:t xml:space="preserve">the </w:t>
      </w:r>
      <w:r w:rsidRPr="001833EE">
        <w:rPr>
          <w:rFonts w:ascii="Times New Roman" w:hAnsi="Times New Roman" w:cs="Times New Roman"/>
          <w:sz w:val="24"/>
          <w:szCs w:val="24"/>
        </w:rPr>
        <w:t>metacarpals</w:t>
      </w:r>
      <w:r w:rsidR="00492276" w:rsidRPr="001833EE">
        <w:rPr>
          <w:rFonts w:ascii="Times New Roman" w:hAnsi="Times New Roman" w:cs="Times New Roman"/>
          <w:sz w:val="24"/>
          <w:szCs w:val="24"/>
        </w:rPr>
        <w:t xml:space="preserve"> and are in turn attached to a frame that crosses the wrist joint, and non-</w:t>
      </w:r>
      <w:r w:rsidRPr="001833EE">
        <w:rPr>
          <w:rFonts w:ascii="Times New Roman" w:hAnsi="Times New Roman" w:cs="Times New Roman"/>
          <w:sz w:val="24"/>
          <w:szCs w:val="24"/>
        </w:rPr>
        <w:t xml:space="preserve">bridging </w:t>
      </w:r>
      <w:r w:rsidR="00863035" w:rsidRPr="001833EE">
        <w:rPr>
          <w:rFonts w:ascii="Times New Roman" w:hAnsi="Times New Roman" w:cs="Times New Roman"/>
          <w:sz w:val="24"/>
          <w:szCs w:val="24"/>
        </w:rPr>
        <w:t xml:space="preserve">type </w:t>
      </w:r>
      <w:r w:rsidRPr="001833EE">
        <w:rPr>
          <w:rFonts w:ascii="Times New Roman" w:hAnsi="Times New Roman" w:cs="Times New Roman"/>
          <w:sz w:val="24"/>
          <w:szCs w:val="24"/>
        </w:rPr>
        <w:t>where pins doesn’t cross the wrist joint. Anatomic reduction is superior in bridging type however, early wrist and finger motion are difficult resulting in stiffness and delayed return to hand function.</w:t>
      </w:r>
      <w:r w:rsidR="003444FA" w:rsidRPr="001833EE">
        <w:rPr>
          <w:rFonts w:ascii="Times New Roman" w:hAnsi="Times New Roman" w:cs="Times New Roman"/>
          <w:color w:val="FF0000"/>
          <w:sz w:val="24"/>
          <w:szCs w:val="24"/>
          <w:vertAlign w:val="superscript"/>
        </w:rPr>
        <w:t>5-9</w:t>
      </w:r>
      <w:r w:rsidRPr="001833EE">
        <w:rPr>
          <w:rFonts w:ascii="Times New Roman" w:hAnsi="Times New Roman" w:cs="Times New Roman"/>
          <w:sz w:val="24"/>
          <w:szCs w:val="24"/>
        </w:rPr>
        <w:t xml:space="preserve"> </w:t>
      </w:r>
      <w:r w:rsidR="00492276" w:rsidRPr="001833EE">
        <w:rPr>
          <w:rFonts w:ascii="Times New Roman" w:hAnsi="Times New Roman" w:cs="Times New Roman"/>
          <w:sz w:val="24"/>
          <w:szCs w:val="24"/>
        </w:rPr>
        <w:t xml:space="preserve">There were attempts to address these problems by developing dynamic systems, </w:t>
      </w:r>
      <w:r w:rsidR="007A19A9" w:rsidRPr="001833EE">
        <w:rPr>
          <w:rFonts w:ascii="Times New Roman" w:hAnsi="Times New Roman" w:cs="Times New Roman"/>
          <w:sz w:val="24"/>
          <w:szCs w:val="24"/>
        </w:rPr>
        <w:t>hinged</w:t>
      </w:r>
      <w:r w:rsidR="00492276" w:rsidRPr="001833EE">
        <w:rPr>
          <w:rFonts w:ascii="Times New Roman" w:hAnsi="Times New Roman" w:cs="Times New Roman"/>
          <w:sz w:val="24"/>
          <w:szCs w:val="24"/>
        </w:rPr>
        <w:t xml:space="preserve"> devices and the like. Yet, wrist motion was still restricted.</w:t>
      </w:r>
      <w:r w:rsidR="003444FA" w:rsidRPr="001833EE">
        <w:rPr>
          <w:rFonts w:ascii="Times New Roman" w:hAnsi="Times New Roman" w:cs="Times New Roman"/>
          <w:color w:val="FF0000"/>
          <w:sz w:val="24"/>
          <w:szCs w:val="24"/>
          <w:vertAlign w:val="superscript"/>
        </w:rPr>
        <w:t>10</w:t>
      </w:r>
      <w:proofErr w:type="gramStart"/>
      <w:r w:rsidR="003444FA" w:rsidRPr="001833EE">
        <w:rPr>
          <w:rFonts w:ascii="Times New Roman" w:hAnsi="Times New Roman" w:cs="Times New Roman"/>
          <w:color w:val="FF0000"/>
          <w:sz w:val="24"/>
          <w:szCs w:val="24"/>
          <w:vertAlign w:val="superscript"/>
        </w:rPr>
        <w:t>,11</w:t>
      </w:r>
      <w:proofErr w:type="gramEnd"/>
      <w:r w:rsidR="004C4B45" w:rsidRPr="001833EE">
        <w:rPr>
          <w:rFonts w:ascii="Times New Roman" w:hAnsi="Times New Roman" w:cs="Times New Roman"/>
          <w:color w:val="FF0000"/>
          <w:sz w:val="24"/>
          <w:szCs w:val="24"/>
        </w:rPr>
        <w:t xml:space="preserve"> </w:t>
      </w:r>
    </w:p>
    <w:p w14:paraId="250409BA" w14:textId="421D42A2" w:rsidR="00492276" w:rsidRPr="001833EE" w:rsidRDefault="00492276"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It has now become apparent that surgeons are faced with the task of achieving both superior anatomic reduction and excellent functional outcome.</w:t>
      </w:r>
    </w:p>
    <w:p w14:paraId="67C728F0" w14:textId="54BBA875" w:rsidR="00CC598E" w:rsidRPr="001833EE" w:rsidRDefault="00CC598E"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 xml:space="preserve">In the last </w:t>
      </w:r>
      <w:r w:rsidR="00492276" w:rsidRPr="001833EE">
        <w:rPr>
          <w:rFonts w:ascii="Times New Roman" w:hAnsi="Times New Roman" w:cs="Times New Roman"/>
          <w:sz w:val="24"/>
          <w:szCs w:val="24"/>
        </w:rPr>
        <w:t xml:space="preserve">two </w:t>
      </w:r>
      <w:r w:rsidRPr="001833EE">
        <w:rPr>
          <w:rFonts w:ascii="Times New Roman" w:hAnsi="Times New Roman" w:cs="Times New Roman"/>
          <w:sz w:val="24"/>
          <w:szCs w:val="24"/>
        </w:rPr>
        <w:t>decade</w:t>
      </w:r>
      <w:r w:rsidR="00492276" w:rsidRPr="001833EE">
        <w:rPr>
          <w:rFonts w:ascii="Times New Roman" w:hAnsi="Times New Roman" w:cs="Times New Roman"/>
          <w:sz w:val="24"/>
          <w:szCs w:val="24"/>
        </w:rPr>
        <w:t>s</w:t>
      </w:r>
      <w:r w:rsidR="00842C29" w:rsidRPr="001833EE">
        <w:rPr>
          <w:rFonts w:ascii="Times New Roman" w:hAnsi="Times New Roman" w:cs="Times New Roman"/>
          <w:sz w:val="24"/>
          <w:szCs w:val="24"/>
        </w:rPr>
        <w:t xml:space="preserve"> non-</w:t>
      </w:r>
      <w:r w:rsidRPr="001833EE">
        <w:rPr>
          <w:rFonts w:ascii="Times New Roman" w:hAnsi="Times New Roman" w:cs="Times New Roman"/>
          <w:sz w:val="24"/>
          <w:szCs w:val="24"/>
        </w:rPr>
        <w:t>bridg</w:t>
      </w:r>
      <w:r w:rsidR="00492276" w:rsidRPr="001833EE">
        <w:rPr>
          <w:rFonts w:ascii="Times New Roman" w:hAnsi="Times New Roman" w:cs="Times New Roman"/>
          <w:sz w:val="24"/>
          <w:szCs w:val="24"/>
        </w:rPr>
        <w:t xml:space="preserve">ing external </w:t>
      </w:r>
      <w:r w:rsidRPr="001833EE">
        <w:rPr>
          <w:rFonts w:ascii="Times New Roman" w:hAnsi="Times New Roman" w:cs="Times New Roman"/>
          <w:sz w:val="24"/>
          <w:szCs w:val="24"/>
        </w:rPr>
        <w:t>fix</w:t>
      </w:r>
      <w:r w:rsidR="00492276" w:rsidRPr="001833EE">
        <w:rPr>
          <w:rFonts w:ascii="Times New Roman" w:hAnsi="Times New Roman" w:cs="Times New Roman"/>
          <w:sz w:val="24"/>
          <w:szCs w:val="24"/>
        </w:rPr>
        <w:t>ators</w:t>
      </w:r>
      <w:r w:rsidRPr="001833EE">
        <w:rPr>
          <w:rFonts w:ascii="Times New Roman" w:hAnsi="Times New Roman" w:cs="Times New Roman"/>
          <w:sz w:val="24"/>
          <w:szCs w:val="24"/>
        </w:rPr>
        <w:t xml:space="preserve"> were introduced. These systems do not span the wrist allowing freedom of movement</w:t>
      </w:r>
      <w:r w:rsidR="00492276" w:rsidRPr="001833EE">
        <w:rPr>
          <w:rFonts w:ascii="Times New Roman" w:hAnsi="Times New Roman" w:cs="Times New Roman"/>
          <w:sz w:val="24"/>
          <w:szCs w:val="24"/>
        </w:rPr>
        <w:t>. Anatomic and fu</w:t>
      </w:r>
      <w:r w:rsidR="00842C29" w:rsidRPr="001833EE">
        <w:rPr>
          <w:rFonts w:ascii="Times New Roman" w:hAnsi="Times New Roman" w:cs="Times New Roman"/>
          <w:sz w:val="24"/>
          <w:szCs w:val="24"/>
        </w:rPr>
        <w:t>n</w:t>
      </w:r>
      <w:r w:rsidR="00492276" w:rsidRPr="001833EE">
        <w:rPr>
          <w:rFonts w:ascii="Times New Roman" w:hAnsi="Times New Roman" w:cs="Times New Roman"/>
          <w:sz w:val="24"/>
          <w:szCs w:val="24"/>
        </w:rPr>
        <w:t>ctional outcomes reported were highly satisfactory.</w:t>
      </w:r>
      <w:r w:rsidRPr="001833EE">
        <w:rPr>
          <w:rFonts w:ascii="Times New Roman" w:hAnsi="Times New Roman" w:cs="Times New Roman"/>
          <w:sz w:val="24"/>
          <w:szCs w:val="24"/>
        </w:rPr>
        <w:t xml:space="preserve"> </w:t>
      </w:r>
      <w:r w:rsidR="00971792" w:rsidRPr="001833EE">
        <w:rPr>
          <w:rFonts w:ascii="Times New Roman" w:hAnsi="Times New Roman" w:cs="Times New Roman"/>
          <w:sz w:val="24"/>
          <w:szCs w:val="24"/>
        </w:rPr>
        <w:t>S</w:t>
      </w:r>
      <w:r w:rsidRPr="001833EE">
        <w:rPr>
          <w:rFonts w:ascii="Times New Roman" w:hAnsi="Times New Roman" w:cs="Times New Roman"/>
          <w:sz w:val="24"/>
          <w:szCs w:val="24"/>
        </w:rPr>
        <w:t>o</w:t>
      </w:r>
      <w:r w:rsidR="00971792" w:rsidRPr="001833EE">
        <w:rPr>
          <w:rFonts w:ascii="Times New Roman" w:hAnsi="Times New Roman" w:cs="Times New Roman"/>
          <w:sz w:val="24"/>
          <w:szCs w:val="24"/>
        </w:rPr>
        <w:t>,</w:t>
      </w:r>
      <w:r w:rsidRPr="001833EE">
        <w:rPr>
          <w:rFonts w:ascii="Times New Roman" w:hAnsi="Times New Roman" w:cs="Times New Roman"/>
          <w:sz w:val="24"/>
          <w:szCs w:val="24"/>
        </w:rPr>
        <w:t xml:space="preserve"> early return to hand function is expected.</w:t>
      </w:r>
      <w:r w:rsidR="003444FA" w:rsidRPr="001833EE">
        <w:rPr>
          <w:rFonts w:ascii="Times New Roman" w:hAnsi="Times New Roman" w:cs="Times New Roman"/>
          <w:color w:val="FF0000"/>
          <w:sz w:val="24"/>
          <w:szCs w:val="24"/>
          <w:vertAlign w:val="superscript"/>
        </w:rPr>
        <w:t>12-14</w:t>
      </w:r>
    </w:p>
    <w:p w14:paraId="4146ACF5" w14:textId="66DB028F" w:rsidR="00492276" w:rsidRPr="001833EE" w:rsidRDefault="00492276"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 xml:space="preserve">In 1994, </w:t>
      </w:r>
      <w:proofErr w:type="spellStart"/>
      <w:r w:rsidRPr="001833EE">
        <w:rPr>
          <w:rFonts w:ascii="Times New Roman" w:hAnsi="Times New Roman" w:cs="Times New Roman"/>
          <w:sz w:val="24"/>
          <w:szCs w:val="24"/>
        </w:rPr>
        <w:t>Bruchmann</w:t>
      </w:r>
      <w:proofErr w:type="spellEnd"/>
      <w:r w:rsidRPr="001833EE">
        <w:rPr>
          <w:rFonts w:ascii="Times New Roman" w:hAnsi="Times New Roman" w:cs="Times New Roman"/>
          <w:sz w:val="24"/>
          <w:szCs w:val="24"/>
        </w:rPr>
        <w:t xml:space="preserve"> of </w:t>
      </w:r>
      <w:r w:rsidR="007A19A9" w:rsidRPr="001833EE">
        <w:rPr>
          <w:rFonts w:ascii="Times New Roman" w:hAnsi="Times New Roman" w:cs="Times New Roman"/>
          <w:sz w:val="24"/>
          <w:szCs w:val="24"/>
        </w:rPr>
        <w:t>Argentina</w:t>
      </w:r>
      <w:r w:rsidRPr="001833EE">
        <w:rPr>
          <w:rFonts w:ascii="Times New Roman" w:hAnsi="Times New Roman" w:cs="Times New Roman"/>
          <w:sz w:val="24"/>
          <w:szCs w:val="24"/>
        </w:rPr>
        <w:t xml:space="preserve"> launched a non-bridging external fixator, which has become available in our institution </w:t>
      </w:r>
      <w:r w:rsidR="00005F0D" w:rsidRPr="001833EE">
        <w:rPr>
          <w:rFonts w:ascii="Times New Roman" w:hAnsi="Times New Roman" w:cs="Times New Roman"/>
          <w:sz w:val="24"/>
          <w:szCs w:val="24"/>
        </w:rPr>
        <w:t>since</w:t>
      </w:r>
      <w:r w:rsidRPr="001833EE">
        <w:rPr>
          <w:rFonts w:ascii="Times New Roman" w:hAnsi="Times New Roman" w:cs="Times New Roman"/>
          <w:sz w:val="24"/>
          <w:szCs w:val="24"/>
        </w:rPr>
        <w:t xml:space="preserve"> 2013</w:t>
      </w:r>
      <w:r w:rsidR="00951BCA" w:rsidRPr="001833EE">
        <w:rPr>
          <w:rFonts w:ascii="Times New Roman" w:hAnsi="Times New Roman" w:cs="Times New Roman"/>
          <w:sz w:val="24"/>
          <w:szCs w:val="24"/>
        </w:rPr>
        <w:t xml:space="preserve">. </w:t>
      </w:r>
      <w:proofErr w:type="spellStart"/>
      <w:r w:rsidR="00951BCA" w:rsidRPr="001833EE">
        <w:rPr>
          <w:rFonts w:ascii="Times New Roman" w:hAnsi="Times New Roman" w:cs="Times New Roman"/>
          <w:sz w:val="24"/>
          <w:szCs w:val="24"/>
        </w:rPr>
        <w:t>Bruchmann’s</w:t>
      </w:r>
      <w:proofErr w:type="spellEnd"/>
      <w:r w:rsidR="00951BCA" w:rsidRPr="001833EE">
        <w:rPr>
          <w:rFonts w:ascii="Times New Roman" w:hAnsi="Times New Roman" w:cs="Times New Roman"/>
          <w:sz w:val="24"/>
          <w:szCs w:val="24"/>
        </w:rPr>
        <w:t xml:space="preserve"> experience with this system was impressive, reporting adequate reduction and stability and at the same time outstanding functional outcomes.</w:t>
      </w:r>
      <w:r w:rsidR="003444FA" w:rsidRPr="001833EE">
        <w:rPr>
          <w:rFonts w:ascii="Times New Roman" w:hAnsi="Times New Roman" w:cs="Times New Roman"/>
          <w:color w:val="FF0000"/>
          <w:sz w:val="24"/>
          <w:szCs w:val="24"/>
          <w:vertAlign w:val="superscript"/>
        </w:rPr>
        <w:t>15-16</w:t>
      </w:r>
    </w:p>
    <w:p w14:paraId="265B7515" w14:textId="0DF32EC5" w:rsidR="00C5245E" w:rsidRPr="001833EE" w:rsidRDefault="00951BCA"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The cobra (</w:t>
      </w:r>
      <w:proofErr w:type="spellStart"/>
      <w:r w:rsidRPr="001833EE">
        <w:rPr>
          <w:rFonts w:ascii="Times New Roman" w:hAnsi="Times New Roman" w:cs="Times New Roman"/>
          <w:sz w:val="24"/>
          <w:szCs w:val="24"/>
        </w:rPr>
        <w:t>Bruchmann</w:t>
      </w:r>
      <w:proofErr w:type="spellEnd"/>
      <w:r w:rsidRPr="001833EE">
        <w:rPr>
          <w:rFonts w:ascii="Times New Roman" w:hAnsi="Times New Roman" w:cs="Times New Roman"/>
          <w:sz w:val="24"/>
          <w:szCs w:val="24"/>
        </w:rPr>
        <w:t>) radio-radial fixator is a monoplane alumi</w:t>
      </w:r>
      <w:r w:rsidR="00005F0D" w:rsidRPr="001833EE">
        <w:rPr>
          <w:rFonts w:ascii="Times New Roman" w:hAnsi="Times New Roman" w:cs="Times New Roman"/>
          <w:sz w:val="24"/>
          <w:szCs w:val="24"/>
        </w:rPr>
        <w:t>num fixator frame divided into</w:t>
      </w:r>
      <w:r w:rsidRPr="001833EE">
        <w:rPr>
          <w:rFonts w:ascii="Times New Roman" w:hAnsi="Times New Roman" w:cs="Times New Roman"/>
          <w:sz w:val="24"/>
          <w:szCs w:val="24"/>
        </w:rPr>
        <w:t xml:space="preserve"> a</w:t>
      </w:r>
      <w:r w:rsidR="00005F0D" w:rsidRPr="001833EE">
        <w:rPr>
          <w:rFonts w:ascii="Times New Roman" w:hAnsi="Times New Roman" w:cs="Times New Roman"/>
          <w:sz w:val="24"/>
          <w:szCs w:val="24"/>
        </w:rPr>
        <w:t xml:space="preserve"> </w:t>
      </w:r>
      <w:r w:rsidRPr="001833EE">
        <w:rPr>
          <w:rFonts w:ascii="Times New Roman" w:hAnsi="Times New Roman" w:cs="Times New Roman"/>
          <w:sz w:val="24"/>
          <w:szCs w:val="24"/>
        </w:rPr>
        <w:t>head and a body, connected by</w:t>
      </w:r>
      <w:r w:rsidR="00842C29" w:rsidRPr="001833EE">
        <w:rPr>
          <w:rFonts w:ascii="Times New Roman" w:hAnsi="Times New Roman" w:cs="Times New Roman"/>
          <w:sz w:val="24"/>
          <w:szCs w:val="24"/>
        </w:rPr>
        <w:t xml:space="preserve"> a single axis screw. T</w:t>
      </w:r>
      <w:r w:rsidRPr="001833EE">
        <w:rPr>
          <w:rFonts w:ascii="Times New Roman" w:hAnsi="Times New Roman" w:cs="Times New Roman"/>
          <w:sz w:val="24"/>
          <w:szCs w:val="24"/>
        </w:rPr>
        <w:t>he triangular head gives it a cobra-like appearance, hence its nickname.</w:t>
      </w:r>
      <w:r w:rsidR="008B0E26" w:rsidRPr="001833EE">
        <w:rPr>
          <w:rFonts w:ascii="Times New Roman" w:hAnsi="Times New Roman" w:cs="Times New Roman"/>
          <w:sz w:val="24"/>
          <w:szCs w:val="24"/>
        </w:rPr>
        <w:t xml:space="preserve"> The whole system is only 70cm long, 1 cm wide and 0.5 cm thick. The head has 3 holes, which are oriented at 45</w:t>
      </w:r>
      <w:r w:rsidR="00581BFC" w:rsidRPr="001833EE">
        <w:rPr>
          <w:rFonts w:ascii="Times New Roman" w:hAnsi="Times New Roman" w:cs="Times New Roman"/>
          <w:sz w:val="24"/>
          <w:szCs w:val="24"/>
          <w:vertAlign w:val="superscript"/>
        </w:rPr>
        <w:t>o</w:t>
      </w:r>
      <w:r w:rsidR="008B0E26" w:rsidRPr="001833EE">
        <w:rPr>
          <w:rFonts w:ascii="Times New Roman" w:hAnsi="Times New Roman" w:cs="Times New Roman"/>
          <w:sz w:val="24"/>
          <w:szCs w:val="24"/>
        </w:rPr>
        <w:t xml:space="preserve"> angle relative to the longitudinal axis, and is used for pinning of the distal fracture fragments. The body also has 3 holes, 2 of which allow </w:t>
      </w:r>
      <w:r w:rsidR="008B0E26" w:rsidRPr="001833EE">
        <w:rPr>
          <w:rFonts w:ascii="Times New Roman" w:hAnsi="Times New Roman" w:cs="Times New Roman"/>
          <w:sz w:val="24"/>
          <w:szCs w:val="24"/>
        </w:rPr>
        <w:lastRenderedPageBreak/>
        <w:t>pins to be oriented perpendicular to the longitudinal axis and is used to fix the system to the proximal radius. A central hole is used to pin the die-punch fracture fragment when necessary. All pins are locked by headless Allen set screws.</w:t>
      </w:r>
    </w:p>
    <w:p w14:paraId="38948B58" w14:textId="7D365E74" w:rsidR="00AE5B9B" w:rsidRPr="001833EE" w:rsidRDefault="00005F0D"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 xml:space="preserve">As this </w:t>
      </w:r>
      <w:r w:rsidR="007158EE" w:rsidRPr="001833EE">
        <w:rPr>
          <w:rFonts w:ascii="Times New Roman" w:hAnsi="Times New Roman" w:cs="Times New Roman"/>
          <w:sz w:val="24"/>
          <w:szCs w:val="24"/>
        </w:rPr>
        <w:t xml:space="preserve">system is relatively new to our orthopedic fraternity in our country, and very less articles have been published in the journals regarding its efficacy, experience and the functional outcomes, thus we wanted </w:t>
      </w:r>
      <w:r w:rsidR="00CC598E" w:rsidRPr="001833EE">
        <w:rPr>
          <w:rFonts w:ascii="Times New Roman" w:hAnsi="Times New Roman" w:cs="Times New Roman"/>
          <w:sz w:val="24"/>
          <w:szCs w:val="24"/>
        </w:rPr>
        <w:t>to determine whether this system can achieve adequate reduction of a variety of t</w:t>
      </w:r>
      <w:r w:rsidR="008B0E26" w:rsidRPr="001833EE">
        <w:rPr>
          <w:rFonts w:ascii="Times New Roman" w:hAnsi="Times New Roman" w:cs="Times New Roman"/>
          <w:sz w:val="24"/>
          <w:szCs w:val="24"/>
        </w:rPr>
        <w:t>ypes of distal radius fractures, is able to maintain reduction d</w:t>
      </w:r>
      <w:r w:rsidR="00842C29" w:rsidRPr="001833EE">
        <w:rPr>
          <w:rFonts w:ascii="Times New Roman" w:hAnsi="Times New Roman" w:cs="Times New Roman"/>
          <w:sz w:val="24"/>
          <w:szCs w:val="24"/>
        </w:rPr>
        <w:t>espite hand and wrist movements and</w:t>
      </w:r>
      <w:r w:rsidR="008B0E26" w:rsidRPr="001833EE">
        <w:rPr>
          <w:rFonts w:ascii="Times New Roman" w:hAnsi="Times New Roman" w:cs="Times New Roman"/>
          <w:sz w:val="24"/>
          <w:szCs w:val="24"/>
        </w:rPr>
        <w:t xml:space="preserve"> whether hand and wrist functions are compromised by treatment with this system</w:t>
      </w:r>
      <w:r w:rsidR="00842C29" w:rsidRPr="001833EE">
        <w:rPr>
          <w:rFonts w:ascii="Times New Roman" w:hAnsi="Times New Roman" w:cs="Times New Roman"/>
          <w:sz w:val="24"/>
          <w:szCs w:val="24"/>
        </w:rPr>
        <w:t>.</w:t>
      </w:r>
    </w:p>
    <w:p w14:paraId="35B27793" w14:textId="77777777" w:rsidR="00C5245E" w:rsidRPr="001833EE" w:rsidRDefault="00C5245E" w:rsidP="001263D6">
      <w:pPr>
        <w:spacing w:after="0" w:line="360" w:lineRule="auto"/>
        <w:jc w:val="both"/>
        <w:rPr>
          <w:rFonts w:ascii="Times New Roman" w:hAnsi="Times New Roman" w:cs="Times New Roman"/>
          <w:sz w:val="24"/>
          <w:szCs w:val="24"/>
        </w:rPr>
      </w:pPr>
    </w:p>
    <w:p w14:paraId="1AA21C9E" w14:textId="215D1978" w:rsidR="00AE5B9B" w:rsidRPr="001833EE" w:rsidRDefault="00EB56C9" w:rsidP="001263D6">
      <w:pPr>
        <w:spacing w:after="0" w:line="360" w:lineRule="auto"/>
        <w:jc w:val="both"/>
        <w:rPr>
          <w:rFonts w:ascii="Times New Roman" w:hAnsi="Times New Roman" w:cs="Times New Roman"/>
          <w:b/>
          <w:sz w:val="24"/>
          <w:szCs w:val="24"/>
        </w:rPr>
      </w:pPr>
      <w:r w:rsidRPr="001833EE">
        <w:rPr>
          <w:rFonts w:ascii="Times New Roman" w:hAnsi="Times New Roman" w:cs="Times New Roman"/>
          <w:b/>
          <w:sz w:val="24"/>
          <w:szCs w:val="24"/>
        </w:rPr>
        <w:t xml:space="preserve">Materials and </w:t>
      </w:r>
      <w:r w:rsidR="00AE5B9B" w:rsidRPr="001833EE">
        <w:rPr>
          <w:rFonts w:ascii="Times New Roman" w:hAnsi="Times New Roman" w:cs="Times New Roman"/>
          <w:b/>
          <w:sz w:val="24"/>
          <w:szCs w:val="24"/>
        </w:rPr>
        <w:t>Methods:</w:t>
      </w:r>
    </w:p>
    <w:p w14:paraId="78E92CE7" w14:textId="2835234A" w:rsidR="00905617" w:rsidRPr="001833EE" w:rsidRDefault="00EA18E3" w:rsidP="001833EE">
      <w:pPr>
        <w:spacing w:after="0" w:line="480" w:lineRule="auto"/>
        <w:ind w:firstLine="720"/>
        <w:jc w:val="both"/>
        <w:rPr>
          <w:rFonts w:ascii="Times New Roman" w:hAnsi="Times New Roman" w:cs="Times New Roman"/>
          <w:sz w:val="24"/>
          <w:szCs w:val="24"/>
        </w:rPr>
      </w:pPr>
      <w:r w:rsidRPr="001833EE">
        <w:rPr>
          <w:rFonts w:ascii="Times New Roman" w:hAnsi="Times New Roman" w:cs="Times New Roman"/>
          <w:sz w:val="24"/>
          <w:szCs w:val="24"/>
        </w:rPr>
        <w:tab/>
        <w:t>From July 1, 2016</w:t>
      </w:r>
      <w:r w:rsidR="00037698" w:rsidRPr="001833EE">
        <w:rPr>
          <w:rFonts w:ascii="Times New Roman" w:hAnsi="Times New Roman" w:cs="Times New Roman"/>
          <w:sz w:val="24"/>
          <w:szCs w:val="24"/>
        </w:rPr>
        <w:t xml:space="preserve"> </w:t>
      </w:r>
      <w:r w:rsidR="00AE5B9B" w:rsidRPr="001833EE">
        <w:rPr>
          <w:rFonts w:ascii="Times New Roman" w:hAnsi="Times New Roman" w:cs="Times New Roman"/>
          <w:sz w:val="24"/>
          <w:szCs w:val="24"/>
        </w:rPr>
        <w:t>-</w:t>
      </w:r>
      <w:r w:rsidR="00037698" w:rsidRPr="001833EE">
        <w:rPr>
          <w:rFonts w:ascii="Times New Roman" w:hAnsi="Times New Roman" w:cs="Times New Roman"/>
          <w:sz w:val="24"/>
          <w:szCs w:val="24"/>
        </w:rPr>
        <w:t xml:space="preserve"> </w:t>
      </w:r>
      <w:r w:rsidR="00203F26" w:rsidRPr="001833EE">
        <w:rPr>
          <w:rFonts w:ascii="Times New Roman" w:hAnsi="Times New Roman" w:cs="Times New Roman"/>
          <w:sz w:val="24"/>
          <w:szCs w:val="24"/>
        </w:rPr>
        <w:t>June 30, 2017</w:t>
      </w:r>
      <w:r w:rsidRPr="001833EE">
        <w:rPr>
          <w:rFonts w:ascii="Times New Roman" w:hAnsi="Times New Roman" w:cs="Times New Roman"/>
          <w:sz w:val="24"/>
          <w:szCs w:val="24"/>
        </w:rPr>
        <w:t xml:space="preserve">, </w:t>
      </w:r>
      <w:r w:rsidR="0061622F" w:rsidRPr="001833EE">
        <w:rPr>
          <w:rFonts w:ascii="Times New Roman" w:hAnsi="Times New Roman" w:cs="Times New Roman"/>
          <w:sz w:val="24"/>
          <w:szCs w:val="24"/>
        </w:rPr>
        <w:t xml:space="preserve">all </w:t>
      </w:r>
      <w:r w:rsidR="00165E74" w:rsidRPr="001833EE">
        <w:rPr>
          <w:rFonts w:ascii="Times New Roman" w:hAnsi="Times New Roman" w:cs="Times New Roman"/>
          <w:sz w:val="24"/>
          <w:szCs w:val="24"/>
        </w:rPr>
        <w:t xml:space="preserve">skeletally matured </w:t>
      </w:r>
      <w:r w:rsidR="0061622F" w:rsidRPr="001833EE">
        <w:rPr>
          <w:rFonts w:ascii="Times New Roman" w:hAnsi="Times New Roman" w:cs="Times New Roman"/>
          <w:sz w:val="24"/>
          <w:szCs w:val="24"/>
        </w:rPr>
        <w:t>patients with distal radius fractures treated with closed reduction and cobra ex</w:t>
      </w:r>
      <w:r w:rsidR="00203F26" w:rsidRPr="001833EE">
        <w:rPr>
          <w:rFonts w:ascii="Times New Roman" w:hAnsi="Times New Roman" w:cs="Times New Roman"/>
          <w:sz w:val="24"/>
          <w:szCs w:val="24"/>
        </w:rPr>
        <w:t xml:space="preserve">ternal </w:t>
      </w:r>
      <w:r w:rsidR="0061622F" w:rsidRPr="001833EE">
        <w:rPr>
          <w:rFonts w:ascii="Times New Roman" w:hAnsi="Times New Roman" w:cs="Times New Roman"/>
          <w:sz w:val="24"/>
          <w:szCs w:val="24"/>
        </w:rPr>
        <w:t>fix</w:t>
      </w:r>
      <w:r w:rsidR="00037698" w:rsidRPr="001833EE">
        <w:rPr>
          <w:rFonts w:ascii="Times New Roman" w:hAnsi="Times New Roman" w:cs="Times New Roman"/>
          <w:sz w:val="24"/>
          <w:szCs w:val="24"/>
        </w:rPr>
        <w:t>ator</w:t>
      </w:r>
      <w:r w:rsidR="0061622F" w:rsidRPr="001833EE">
        <w:rPr>
          <w:rFonts w:ascii="Times New Roman" w:hAnsi="Times New Roman" w:cs="Times New Roman"/>
          <w:sz w:val="24"/>
          <w:szCs w:val="24"/>
        </w:rPr>
        <w:t xml:space="preserve"> </w:t>
      </w:r>
      <w:r w:rsidR="00203F26" w:rsidRPr="001833EE">
        <w:rPr>
          <w:rFonts w:ascii="Times New Roman" w:hAnsi="Times New Roman" w:cs="Times New Roman"/>
          <w:sz w:val="24"/>
          <w:szCs w:val="24"/>
        </w:rPr>
        <w:t xml:space="preserve">was </w:t>
      </w:r>
      <w:r w:rsidR="0061622F" w:rsidRPr="001833EE">
        <w:rPr>
          <w:rFonts w:ascii="Times New Roman" w:hAnsi="Times New Roman" w:cs="Times New Roman"/>
          <w:sz w:val="24"/>
          <w:szCs w:val="24"/>
        </w:rPr>
        <w:t xml:space="preserve">included in our study. Pre-operatively, fractures of the distal radius </w:t>
      </w:r>
      <w:r w:rsidR="00203F26" w:rsidRPr="001833EE">
        <w:rPr>
          <w:rFonts w:ascii="Times New Roman" w:hAnsi="Times New Roman" w:cs="Times New Roman"/>
          <w:sz w:val="24"/>
          <w:szCs w:val="24"/>
        </w:rPr>
        <w:t xml:space="preserve">seen in our institution were </w:t>
      </w:r>
      <w:r w:rsidR="0061622F" w:rsidRPr="001833EE">
        <w:rPr>
          <w:rFonts w:ascii="Times New Roman" w:hAnsi="Times New Roman" w:cs="Times New Roman"/>
          <w:sz w:val="24"/>
          <w:szCs w:val="24"/>
        </w:rPr>
        <w:t>assessed thoroughly with physical examination and radiographic studies. The AO classifi</w:t>
      </w:r>
      <w:r w:rsidR="00203F26" w:rsidRPr="001833EE">
        <w:rPr>
          <w:rFonts w:ascii="Times New Roman" w:hAnsi="Times New Roman" w:cs="Times New Roman"/>
          <w:sz w:val="24"/>
          <w:szCs w:val="24"/>
        </w:rPr>
        <w:t>cation for each fracture was</w:t>
      </w:r>
      <w:r w:rsidR="0061622F" w:rsidRPr="001833EE">
        <w:rPr>
          <w:rFonts w:ascii="Times New Roman" w:hAnsi="Times New Roman" w:cs="Times New Roman"/>
          <w:sz w:val="24"/>
          <w:szCs w:val="24"/>
        </w:rPr>
        <w:t xml:space="preserve"> </w:t>
      </w:r>
      <w:r w:rsidR="00203F26" w:rsidRPr="001833EE">
        <w:rPr>
          <w:rFonts w:ascii="Times New Roman" w:hAnsi="Times New Roman" w:cs="Times New Roman"/>
          <w:sz w:val="24"/>
          <w:szCs w:val="24"/>
        </w:rPr>
        <w:t xml:space="preserve">then </w:t>
      </w:r>
      <w:r w:rsidR="0061622F" w:rsidRPr="001833EE">
        <w:rPr>
          <w:rFonts w:ascii="Times New Roman" w:hAnsi="Times New Roman" w:cs="Times New Roman"/>
          <w:sz w:val="24"/>
          <w:szCs w:val="24"/>
        </w:rPr>
        <w:t>determined. Inclusion criteria included, closed fracture of distal radius with dorsal angulation, loss of radial height, loss of radial inclination, and /or intra-articular extens</w:t>
      </w:r>
      <w:r w:rsidR="00203F26" w:rsidRPr="001833EE">
        <w:rPr>
          <w:rFonts w:ascii="Times New Roman" w:hAnsi="Times New Roman" w:cs="Times New Roman"/>
          <w:sz w:val="24"/>
          <w:szCs w:val="24"/>
        </w:rPr>
        <w:t>ion. Exclusion criteria included</w:t>
      </w:r>
      <w:r w:rsidR="0061622F" w:rsidRPr="001833EE">
        <w:rPr>
          <w:rFonts w:ascii="Times New Roman" w:hAnsi="Times New Roman" w:cs="Times New Roman"/>
          <w:sz w:val="24"/>
          <w:szCs w:val="24"/>
        </w:rPr>
        <w:t xml:space="preserve"> open fractu</w:t>
      </w:r>
      <w:r w:rsidR="00203F26" w:rsidRPr="001833EE">
        <w:rPr>
          <w:rFonts w:ascii="Times New Roman" w:hAnsi="Times New Roman" w:cs="Times New Roman"/>
          <w:sz w:val="24"/>
          <w:szCs w:val="24"/>
        </w:rPr>
        <w:t xml:space="preserve">res, </w:t>
      </w:r>
      <w:r w:rsidR="0061622F" w:rsidRPr="001833EE">
        <w:rPr>
          <w:rFonts w:ascii="Times New Roman" w:hAnsi="Times New Roman" w:cs="Times New Roman"/>
          <w:sz w:val="24"/>
          <w:szCs w:val="24"/>
        </w:rPr>
        <w:t xml:space="preserve">ipsilateral </w:t>
      </w:r>
      <w:r w:rsidR="00037698" w:rsidRPr="001833EE">
        <w:rPr>
          <w:rFonts w:ascii="Times New Roman" w:hAnsi="Times New Roman" w:cs="Times New Roman"/>
          <w:sz w:val="24"/>
          <w:szCs w:val="24"/>
        </w:rPr>
        <w:t>carpal bone</w:t>
      </w:r>
      <w:r w:rsidR="0061622F" w:rsidRPr="001833EE">
        <w:rPr>
          <w:rFonts w:ascii="Times New Roman" w:hAnsi="Times New Roman" w:cs="Times New Roman"/>
          <w:sz w:val="24"/>
          <w:szCs w:val="24"/>
        </w:rPr>
        <w:t xml:space="preserve"> fracture</w:t>
      </w:r>
      <w:r w:rsidR="00D65DEC" w:rsidRPr="001833EE">
        <w:rPr>
          <w:rFonts w:ascii="Times New Roman" w:hAnsi="Times New Roman" w:cs="Times New Roman"/>
          <w:sz w:val="24"/>
          <w:szCs w:val="24"/>
        </w:rPr>
        <w:t>s, Barton’s fractures</w:t>
      </w:r>
      <w:r w:rsidR="00203F26" w:rsidRPr="001833EE">
        <w:rPr>
          <w:rFonts w:ascii="Times New Roman" w:hAnsi="Times New Roman" w:cs="Times New Roman"/>
          <w:sz w:val="24"/>
          <w:szCs w:val="24"/>
        </w:rPr>
        <w:t xml:space="preserve"> (AO B2 and B3)</w:t>
      </w:r>
      <w:r w:rsidR="00D65DEC" w:rsidRPr="001833EE">
        <w:rPr>
          <w:rFonts w:ascii="Times New Roman" w:hAnsi="Times New Roman" w:cs="Times New Roman"/>
          <w:sz w:val="24"/>
          <w:szCs w:val="24"/>
        </w:rPr>
        <w:t xml:space="preserve"> and severely comminuted intra-articular fractures</w:t>
      </w:r>
      <w:r w:rsidR="00037698" w:rsidRPr="001833EE">
        <w:rPr>
          <w:rFonts w:ascii="Times New Roman" w:hAnsi="Times New Roman" w:cs="Times New Roman"/>
          <w:sz w:val="24"/>
          <w:szCs w:val="24"/>
        </w:rPr>
        <w:t xml:space="preserve"> (AO </w:t>
      </w:r>
      <w:r w:rsidR="00842C29" w:rsidRPr="001833EE">
        <w:rPr>
          <w:rFonts w:ascii="Times New Roman" w:hAnsi="Times New Roman" w:cs="Times New Roman"/>
          <w:sz w:val="24"/>
          <w:szCs w:val="24"/>
        </w:rPr>
        <w:t xml:space="preserve">A3 and </w:t>
      </w:r>
      <w:r w:rsidR="00037698" w:rsidRPr="001833EE">
        <w:rPr>
          <w:rFonts w:ascii="Times New Roman" w:hAnsi="Times New Roman" w:cs="Times New Roman"/>
          <w:sz w:val="24"/>
          <w:szCs w:val="24"/>
        </w:rPr>
        <w:t>C3).</w:t>
      </w:r>
      <w:r w:rsidR="001833EE" w:rsidRPr="001833EE">
        <w:rPr>
          <w:rFonts w:ascii="Times New Roman" w:hAnsi="Times New Roman" w:cs="Times New Roman"/>
          <w:sz w:val="24"/>
          <w:szCs w:val="24"/>
        </w:rPr>
        <w:t xml:space="preserve"> Ethical clearance was obtained from the ethical committee of our hospital before commencement of this study.</w:t>
      </w:r>
    </w:p>
    <w:p w14:paraId="73321C6A" w14:textId="43EA9D42" w:rsidR="001833EE" w:rsidRPr="001833EE" w:rsidRDefault="001833EE" w:rsidP="001833EE">
      <w:pPr>
        <w:spacing w:after="0" w:line="480" w:lineRule="auto"/>
        <w:jc w:val="both"/>
        <w:rPr>
          <w:rFonts w:ascii="Times New Roman" w:hAnsi="Times New Roman" w:cs="Times New Roman"/>
          <w:sz w:val="24"/>
          <w:szCs w:val="24"/>
        </w:rPr>
      </w:pPr>
      <w:r w:rsidRPr="001833EE">
        <w:rPr>
          <w:rFonts w:ascii="Times New Roman" w:hAnsi="Times New Roman" w:cs="Times New Roman"/>
          <w:sz w:val="24"/>
          <w:szCs w:val="24"/>
        </w:rPr>
        <w:t>All the available literature was reviewed and the sample size of the study was computed to be 30 at alpha 0.05 and power of 80%.</w:t>
      </w:r>
    </w:p>
    <w:p w14:paraId="10DC3D28" w14:textId="77777777" w:rsidR="002D5D4E" w:rsidRPr="001833EE" w:rsidRDefault="002D5D4E" w:rsidP="001263D6">
      <w:pPr>
        <w:spacing w:after="0" w:line="360" w:lineRule="auto"/>
        <w:jc w:val="both"/>
        <w:rPr>
          <w:rFonts w:ascii="Times New Roman" w:hAnsi="Times New Roman" w:cs="Times New Roman"/>
          <w:sz w:val="24"/>
          <w:szCs w:val="24"/>
        </w:rPr>
      </w:pPr>
    </w:p>
    <w:p w14:paraId="04F2E821" w14:textId="549FD8B6" w:rsidR="00581BFC" w:rsidRPr="001833EE" w:rsidRDefault="00581BFC"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b/>
          <w:sz w:val="24"/>
          <w:szCs w:val="24"/>
        </w:rPr>
        <w:t>Technique of Fixation:</w:t>
      </w:r>
    </w:p>
    <w:p w14:paraId="1349A692" w14:textId="20557EB0" w:rsidR="00581BFC" w:rsidRPr="001833EE" w:rsidRDefault="00D65DEC"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ab/>
      </w:r>
      <w:r w:rsidR="00581BFC" w:rsidRPr="001833EE">
        <w:rPr>
          <w:rFonts w:ascii="Times New Roman" w:hAnsi="Times New Roman" w:cs="Times New Roman"/>
          <w:sz w:val="24"/>
          <w:szCs w:val="24"/>
        </w:rPr>
        <w:t xml:space="preserve">All patients </w:t>
      </w:r>
      <w:r w:rsidR="00CC4859" w:rsidRPr="001833EE">
        <w:rPr>
          <w:rFonts w:ascii="Times New Roman" w:hAnsi="Times New Roman" w:cs="Times New Roman"/>
          <w:sz w:val="24"/>
          <w:szCs w:val="24"/>
        </w:rPr>
        <w:t>who came to our emergency department with DRF within 12 hours of injury</w:t>
      </w:r>
      <w:r w:rsidR="00581BFC" w:rsidRPr="001833EE">
        <w:rPr>
          <w:rFonts w:ascii="Times New Roman" w:hAnsi="Times New Roman" w:cs="Times New Roman"/>
          <w:sz w:val="24"/>
          <w:szCs w:val="24"/>
        </w:rPr>
        <w:t xml:space="preserve"> were initially </w:t>
      </w:r>
      <w:r w:rsidR="00CC4859" w:rsidRPr="001833EE">
        <w:rPr>
          <w:rFonts w:ascii="Times New Roman" w:hAnsi="Times New Roman" w:cs="Times New Roman"/>
          <w:sz w:val="24"/>
          <w:szCs w:val="24"/>
        </w:rPr>
        <w:t>put on a volar slab</w:t>
      </w:r>
      <w:r w:rsidR="00581BFC" w:rsidRPr="001833EE">
        <w:rPr>
          <w:rFonts w:ascii="Times New Roman" w:hAnsi="Times New Roman" w:cs="Times New Roman"/>
          <w:sz w:val="24"/>
          <w:szCs w:val="24"/>
        </w:rPr>
        <w:t xml:space="preserve">. </w:t>
      </w:r>
      <w:r w:rsidR="00CC4859" w:rsidRPr="001833EE">
        <w:rPr>
          <w:rFonts w:ascii="Times New Roman" w:hAnsi="Times New Roman" w:cs="Times New Roman"/>
          <w:sz w:val="24"/>
          <w:szCs w:val="24"/>
        </w:rPr>
        <w:t>Radiographs were taken and those patients who met the inc</w:t>
      </w:r>
      <w:r w:rsidR="00581BFC" w:rsidRPr="001833EE">
        <w:rPr>
          <w:rFonts w:ascii="Times New Roman" w:hAnsi="Times New Roman" w:cs="Times New Roman"/>
          <w:sz w:val="24"/>
          <w:szCs w:val="24"/>
        </w:rPr>
        <w:t>lusion criteria</w:t>
      </w:r>
      <w:r w:rsidR="00CC4859" w:rsidRPr="001833EE">
        <w:rPr>
          <w:rFonts w:ascii="Times New Roman" w:hAnsi="Times New Roman" w:cs="Times New Roman"/>
          <w:sz w:val="24"/>
          <w:szCs w:val="24"/>
        </w:rPr>
        <w:t xml:space="preserve"> were enrolled in our study after</w:t>
      </w:r>
      <w:r w:rsidR="00581BFC" w:rsidRPr="001833EE">
        <w:rPr>
          <w:rFonts w:ascii="Times New Roman" w:hAnsi="Times New Roman" w:cs="Times New Roman"/>
          <w:sz w:val="24"/>
          <w:szCs w:val="24"/>
        </w:rPr>
        <w:t xml:space="preserve"> a written informed consent.</w:t>
      </w:r>
    </w:p>
    <w:p w14:paraId="77FB59E3" w14:textId="0B1DF17C" w:rsidR="00891C72" w:rsidRPr="001833EE" w:rsidRDefault="00CC4859"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lastRenderedPageBreak/>
        <w:t>All</w:t>
      </w:r>
      <w:r w:rsidR="00581BFC" w:rsidRPr="001833EE">
        <w:rPr>
          <w:rFonts w:ascii="Times New Roman" w:hAnsi="Times New Roman" w:cs="Times New Roman"/>
          <w:sz w:val="24"/>
          <w:szCs w:val="24"/>
        </w:rPr>
        <w:t xml:space="preserve"> patients </w:t>
      </w:r>
      <w:r w:rsidRPr="001833EE">
        <w:rPr>
          <w:rFonts w:ascii="Times New Roman" w:hAnsi="Times New Roman" w:cs="Times New Roman"/>
          <w:sz w:val="24"/>
          <w:szCs w:val="24"/>
        </w:rPr>
        <w:t>were operated under</w:t>
      </w:r>
      <w:r w:rsidR="00581BFC" w:rsidRPr="001833EE">
        <w:rPr>
          <w:rFonts w:ascii="Times New Roman" w:hAnsi="Times New Roman" w:cs="Times New Roman"/>
          <w:sz w:val="24"/>
          <w:szCs w:val="24"/>
        </w:rPr>
        <w:t xml:space="preserve"> axillary</w:t>
      </w:r>
      <w:r w:rsidRPr="001833EE">
        <w:rPr>
          <w:rFonts w:ascii="Times New Roman" w:hAnsi="Times New Roman" w:cs="Times New Roman"/>
          <w:sz w:val="24"/>
          <w:szCs w:val="24"/>
        </w:rPr>
        <w:t xml:space="preserve"> or brachial plexus block.</w:t>
      </w:r>
      <w:r w:rsidR="00581BFC" w:rsidRPr="001833EE">
        <w:rPr>
          <w:rFonts w:ascii="Times New Roman" w:hAnsi="Times New Roman" w:cs="Times New Roman"/>
          <w:sz w:val="24"/>
          <w:szCs w:val="24"/>
        </w:rPr>
        <w:t xml:space="preserve"> The affected </w:t>
      </w:r>
      <w:r w:rsidRPr="001833EE">
        <w:rPr>
          <w:rFonts w:ascii="Times New Roman" w:hAnsi="Times New Roman" w:cs="Times New Roman"/>
          <w:sz w:val="24"/>
          <w:szCs w:val="24"/>
        </w:rPr>
        <w:t xml:space="preserve">arm was prepared and draped with sterile </w:t>
      </w:r>
      <w:r w:rsidR="007158EE" w:rsidRPr="001833EE">
        <w:rPr>
          <w:rFonts w:ascii="Times New Roman" w:hAnsi="Times New Roman" w:cs="Times New Roman"/>
          <w:sz w:val="24"/>
          <w:szCs w:val="24"/>
        </w:rPr>
        <w:t>drapes</w:t>
      </w:r>
      <w:r w:rsidRPr="001833EE">
        <w:rPr>
          <w:rFonts w:ascii="Times New Roman" w:hAnsi="Times New Roman" w:cs="Times New Roman"/>
          <w:sz w:val="24"/>
          <w:szCs w:val="24"/>
        </w:rPr>
        <w:t>.</w:t>
      </w:r>
      <w:r w:rsidR="00581BFC" w:rsidRPr="001833EE">
        <w:rPr>
          <w:rFonts w:ascii="Times New Roman" w:hAnsi="Times New Roman" w:cs="Times New Roman"/>
          <w:sz w:val="24"/>
          <w:szCs w:val="24"/>
        </w:rPr>
        <w:t xml:space="preserve"> </w:t>
      </w:r>
      <w:r w:rsidRPr="001833EE">
        <w:rPr>
          <w:rFonts w:ascii="Times New Roman" w:hAnsi="Times New Roman" w:cs="Times New Roman"/>
          <w:sz w:val="24"/>
          <w:szCs w:val="24"/>
        </w:rPr>
        <w:t>Closed</w:t>
      </w:r>
      <w:r w:rsidR="003C1A32" w:rsidRPr="001833EE">
        <w:rPr>
          <w:rFonts w:ascii="Times New Roman" w:hAnsi="Times New Roman" w:cs="Times New Roman"/>
          <w:sz w:val="24"/>
          <w:szCs w:val="24"/>
        </w:rPr>
        <w:t xml:space="preserve"> reduction of the fracture was done and the acceptability of the reduction was checked in C-arm. If the reduction was acceptable the first most crucial pin was inserted at 45</w:t>
      </w:r>
      <w:r w:rsidR="003C1A32" w:rsidRPr="001833EE">
        <w:rPr>
          <w:rFonts w:ascii="Times New Roman" w:hAnsi="Times New Roman" w:cs="Times New Roman"/>
          <w:sz w:val="24"/>
          <w:szCs w:val="24"/>
          <w:vertAlign w:val="superscript"/>
        </w:rPr>
        <w:t>o</w:t>
      </w:r>
      <w:r w:rsidR="003C1A32" w:rsidRPr="001833EE">
        <w:rPr>
          <w:rFonts w:ascii="Times New Roman" w:hAnsi="Times New Roman" w:cs="Times New Roman"/>
          <w:sz w:val="24"/>
          <w:szCs w:val="24"/>
        </w:rPr>
        <w:t xml:space="preserve"> angle from the radial styloid process crossing the fracture line and penetrating the ulnar cortex of the proximal radius. </w:t>
      </w:r>
      <w:r w:rsidR="00581BFC" w:rsidRPr="001833EE">
        <w:rPr>
          <w:rFonts w:ascii="Times New Roman" w:hAnsi="Times New Roman" w:cs="Times New Roman"/>
          <w:sz w:val="24"/>
          <w:szCs w:val="24"/>
        </w:rPr>
        <w:t xml:space="preserve">The </w:t>
      </w:r>
      <w:r w:rsidR="003C1A32" w:rsidRPr="001833EE">
        <w:rPr>
          <w:rFonts w:ascii="Times New Roman" w:hAnsi="Times New Roman" w:cs="Times New Roman"/>
          <w:sz w:val="24"/>
          <w:szCs w:val="24"/>
        </w:rPr>
        <w:t>Cobra Ex-fix</w:t>
      </w:r>
      <w:r w:rsidR="00C6300F" w:rsidRPr="001833EE">
        <w:rPr>
          <w:rFonts w:ascii="Times New Roman" w:hAnsi="Times New Roman" w:cs="Times New Roman"/>
          <w:sz w:val="24"/>
          <w:szCs w:val="24"/>
        </w:rPr>
        <w:t xml:space="preserve"> frame wa</w:t>
      </w:r>
      <w:r w:rsidR="00581BFC" w:rsidRPr="001833EE">
        <w:rPr>
          <w:rFonts w:ascii="Times New Roman" w:hAnsi="Times New Roman" w:cs="Times New Roman"/>
          <w:sz w:val="24"/>
          <w:szCs w:val="24"/>
        </w:rPr>
        <w:t xml:space="preserve">s then </w:t>
      </w:r>
      <w:r w:rsidR="00C6300F" w:rsidRPr="001833EE">
        <w:rPr>
          <w:rFonts w:ascii="Times New Roman" w:hAnsi="Times New Roman" w:cs="Times New Roman"/>
          <w:sz w:val="24"/>
          <w:szCs w:val="24"/>
        </w:rPr>
        <w:t>fixed</w:t>
      </w:r>
      <w:r w:rsidR="00581BFC" w:rsidRPr="001833EE">
        <w:rPr>
          <w:rFonts w:ascii="Times New Roman" w:hAnsi="Times New Roman" w:cs="Times New Roman"/>
          <w:sz w:val="24"/>
          <w:szCs w:val="24"/>
        </w:rPr>
        <w:t xml:space="preserve"> to the pin through the distal most </w:t>
      </w:r>
      <w:proofErr w:type="gramStart"/>
      <w:r w:rsidR="00581BFC" w:rsidRPr="001833EE">
        <w:rPr>
          <w:rFonts w:ascii="Times New Roman" w:hAnsi="Times New Roman" w:cs="Times New Roman"/>
          <w:sz w:val="24"/>
          <w:szCs w:val="24"/>
        </w:rPr>
        <w:t>hole</w:t>
      </w:r>
      <w:proofErr w:type="gramEnd"/>
      <w:r w:rsidR="00581BFC" w:rsidRPr="001833EE">
        <w:rPr>
          <w:rFonts w:ascii="Times New Roman" w:hAnsi="Times New Roman" w:cs="Times New Roman"/>
          <w:sz w:val="24"/>
          <w:szCs w:val="24"/>
        </w:rPr>
        <w:t xml:space="preserve"> </w:t>
      </w:r>
      <w:r w:rsidR="00C6300F" w:rsidRPr="001833EE">
        <w:rPr>
          <w:rFonts w:ascii="Times New Roman" w:hAnsi="Times New Roman" w:cs="Times New Roman"/>
          <w:sz w:val="24"/>
          <w:szCs w:val="24"/>
        </w:rPr>
        <w:t>of</w:t>
      </w:r>
      <w:r w:rsidR="00581BFC" w:rsidRPr="001833EE">
        <w:rPr>
          <w:rFonts w:ascii="Times New Roman" w:hAnsi="Times New Roman" w:cs="Times New Roman"/>
          <w:sz w:val="24"/>
          <w:szCs w:val="24"/>
        </w:rPr>
        <w:t xml:space="preserve"> the head</w:t>
      </w:r>
      <w:r w:rsidR="00C6300F" w:rsidRPr="001833EE">
        <w:rPr>
          <w:rFonts w:ascii="Times New Roman" w:hAnsi="Times New Roman" w:cs="Times New Roman"/>
          <w:sz w:val="24"/>
          <w:szCs w:val="24"/>
        </w:rPr>
        <w:t xml:space="preserve"> of the Ex-fix. A</w:t>
      </w:r>
      <w:r w:rsidR="00581BFC" w:rsidRPr="001833EE">
        <w:rPr>
          <w:rFonts w:ascii="Times New Roman" w:hAnsi="Times New Roman" w:cs="Times New Roman"/>
          <w:sz w:val="24"/>
          <w:szCs w:val="24"/>
        </w:rPr>
        <w:t xml:space="preserve"> second </w:t>
      </w:r>
      <w:r w:rsidR="00C6300F" w:rsidRPr="001833EE">
        <w:rPr>
          <w:rFonts w:ascii="Times New Roman" w:hAnsi="Times New Roman" w:cs="Times New Roman"/>
          <w:sz w:val="24"/>
          <w:szCs w:val="24"/>
        </w:rPr>
        <w:t xml:space="preserve">K-wire was inserted </w:t>
      </w:r>
      <w:r w:rsidR="00581BFC" w:rsidRPr="001833EE">
        <w:rPr>
          <w:rFonts w:ascii="Times New Roman" w:hAnsi="Times New Roman" w:cs="Times New Roman"/>
          <w:sz w:val="24"/>
          <w:szCs w:val="24"/>
        </w:rPr>
        <w:t>t</w:t>
      </w:r>
      <w:r w:rsidR="00C6300F" w:rsidRPr="001833EE">
        <w:rPr>
          <w:rFonts w:ascii="Times New Roman" w:hAnsi="Times New Roman" w:cs="Times New Roman"/>
          <w:sz w:val="24"/>
          <w:szCs w:val="24"/>
        </w:rPr>
        <w:t>hrough the most proximal hole of</w:t>
      </w:r>
      <w:r w:rsidR="00581BFC" w:rsidRPr="001833EE">
        <w:rPr>
          <w:rFonts w:ascii="Times New Roman" w:hAnsi="Times New Roman" w:cs="Times New Roman"/>
          <w:sz w:val="24"/>
          <w:szCs w:val="24"/>
        </w:rPr>
        <w:t xml:space="preserve"> the body</w:t>
      </w:r>
      <w:r w:rsidR="00DF16DB" w:rsidRPr="001833EE">
        <w:rPr>
          <w:rFonts w:ascii="Times New Roman" w:hAnsi="Times New Roman" w:cs="Times New Roman"/>
          <w:sz w:val="24"/>
          <w:szCs w:val="24"/>
        </w:rPr>
        <w:t xml:space="preserve"> of the </w:t>
      </w:r>
      <w:r w:rsidR="00C6300F" w:rsidRPr="001833EE">
        <w:rPr>
          <w:rFonts w:ascii="Times New Roman" w:hAnsi="Times New Roman" w:cs="Times New Roman"/>
          <w:sz w:val="24"/>
          <w:szCs w:val="24"/>
        </w:rPr>
        <w:t xml:space="preserve">Ex-fix </w:t>
      </w:r>
      <w:r w:rsidR="00DF16DB" w:rsidRPr="001833EE">
        <w:rPr>
          <w:rFonts w:ascii="Times New Roman" w:hAnsi="Times New Roman" w:cs="Times New Roman"/>
          <w:sz w:val="24"/>
          <w:szCs w:val="24"/>
        </w:rPr>
        <w:t>into the shaft</w:t>
      </w:r>
      <w:r w:rsidR="00C6300F" w:rsidRPr="001833EE">
        <w:rPr>
          <w:rFonts w:ascii="Times New Roman" w:hAnsi="Times New Roman" w:cs="Times New Roman"/>
          <w:sz w:val="24"/>
          <w:szCs w:val="24"/>
        </w:rPr>
        <w:t xml:space="preserve"> of the radius</w:t>
      </w:r>
      <w:r w:rsidR="00DF16DB" w:rsidRPr="001833EE">
        <w:rPr>
          <w:rFonts w:ascii="Times New Roman" w:hAnsi="Times New Roman" w:cs="Times New Roman"/>
          <w:sz w:val="24"/>
          <w:szCs w:val="24"/>
        </w:rPr>
        <w:t xml:space="preserve">. The </w:t>
      </w:r>
      <w:proofErr w:type="gramStart"/>
      <w:r w:rsidR="00DF16DB" w:rsidRPr="001833EE">
        <w:rPr>
          <w:rFonts w:ascii="Times New Roman" w:hAnsi="Times New Roman" w:cs="Times New Roman"/>
          <w:sz w:val="24"/>
          <w:szCs w:val="24"/>
        </w:rPr>
        <w:t xml:space="preserve">Cobra </w:t>
      </w:r>
      <w:r w:rsidR="00C6300F" w:rsidRPr="001833EE">
        <w:rPr>
          <w:rFonts w:ascii="Times New Roman" w:hAnsi="Times New Roman" w:cs="Times New Roman"/>
          <w:sz w:val="24"/>
          <w:szCs w:val="24"/>
        </w:rPr>
        <w:t>Ex-fix</w:t>
      </w:r>
      <w:proofErr w:type="gramEnd"/>
      <w:r w:rsidR="00C6300F" w:rsidRPr="001833EE">
        <w:rPr>
          <w:rFonts w:ascii="Times New Roman" w:hAnsi="Times New Roman" w:cs="Times New Roman"/>
          <w:sz w:val="24"/>
          <w:szCs w:val="24"/>
        </w:rPr>
        <w:t xml:space="preserve"> wa</w:t>
      </w:r>
      <w:r w:rsidR="00DF16DB" w:rsidRPr="001833EE">
        <w:rPr>
          <w:rFonts w:ascii="Times New Roman" w:hAnsi="Times New Roman" w:cs="Times New Roman"/>
          <w:sz w:val="24"/>
          <w:szCs w:val="24"/>
        </w:rPr>
        <w:t xml:space="preserve">s </w:t>
      </w:r>
      <w:proofErr w:type="gramStart"/>
      <w:r w:rsidR="00DF16DB" w:rsidRPr="001833EE">
        <w:rPr>
          <w:rFonts w:ascii="Times New Roman" w:hAnsi="Times New Roman" w:cs="Times New Roman"/>
          <w:sz w:val="24"/>
          <w:szCs w:val="24"/>
        </w:rPr>
        <w:t xml:space="preserve">adjusted </w:t>
      </w:r>
      <w:r w:rsidR="00C6300F" w:rsidRPr="001833EE">
        <w:rPr>
          <w:rFonts w:ascii="Times New Roman" w:hAnsi="Times New Roman" w:cs="Times New Roman"/>
          <w:sz w:val="24"/>
          <w:szCs w:val="24"/>
        </w:rPr>
        <w:t>2 finger</w:t>
      </w:r>
      <w:r w:rsidR="008D7A18" w:rsidRPr="001833EE">
        <w:rPr>
          <w:rFonts w:ascii="Times New Roman" w:hAnsi="Times New Roman" w:cs="Times New Roman"/>
          <w:sz w:val="24"/>
          <w:szCs w:val="24"/>
        </w:rPr>
        <w:t>s</w:t>
      </w:r>
      <w:r w:rsidR="00C6300F" w:rsidRPr="001833EE">
        <w:rPr>
          <w:rFonts w:ascii="Times New Roman" w:hAnsi="Times New Roman" w:cs="Times New Roman"/>
          <w:sz w:val="24"/>
          <w:szCs w:val="24"/>
        </w:rPr>
        <w:t xml:space="preserve"> above the </w:t>
      </w:r>
      <w:r w:rsidR="00DF16DB" w:rsidRPr="001833EE">
        <w:rPr>
          <w:rFonts w:ascii="Times New Roman" w:hAnsi="Times New Roman" w:cs="Times New Roman"/>
          <w:sz w:val="24"/>
          <w:szCs w:val="24"/>
        </w:rPr>
        <w:t>skin throughout its length</w:t>
      </w:r>
      <w:proofErr w:type="gramEnd"/>
      <w:r w:rsidR="00C6300F" w:rsidRPr="001833EE">
        <w:rPr>
          <w:rFonts w:ascii="Times New Roman" w:hAnsi="Times New Roman" w:cs="Times New Roman"/>
          <w:sz w:val="24"/>
          <w:szCs w:val="24"/>
        </w:rPr>
        <w:t xml:space="preserve"> so that wrist motion was not interrupted</w:t>
      </w:r>
      <w:r w:rsidR="008D7A18" w:rsidRPr="001833EE">
        <w:rPr>
          <w:rFonts w:ascii="Times New Roman" w:hAnsi="Times New Roman" w:cs="Times New Roman"/>
          <w:sz w:val="24"/>
          <w:szCs w:val="24"/>
        </w:rPr>
        <w:t>. The set screw</w:t>
      </w:r>
      <w:r w:rsidR="00DF16DB" w:rsidRPr="001833EE">
        <w:rPr>
          <w:rFonts w:ascii="Times New Roman" w:hAnsi="Times New Roman" w:cs="Times New Roman"/>
          <w:sz w:val="24"/>
          <w:szCs w:val="24"/>
        </w:rPr>
        <w:t xml:space="preserve"> for the first and second pins are then tightened to stabilize the </w:t>
      </w:r>
      <w:r w:rsidR="00C6300F" w:rsidRPr="001833EE">
        <w:rPr>
          <w:rFonts w:ascii="Times New Roman" w:hAnsi="Times New Roman" w:cs="Times New Roman"/>
          <w:sz w:val="24"/>
          <w:szCs w:val="24"/>
        </w:rPr>
        <w:t>Ex-fix</w:t>
      </w:r>
      <w:r w:rsidR="00891C72" w:rsidRPr="001833EE">
        <w:rPr>
          <w:rFonts w:ascii="Times New Roman" w:hAnsi="Times New Roman" w:cs="Times New Roman"/>
          <w:sz w:val="24"/>
          <w:szCs w:val="24"/>
        </w:rPr>
        <w:t xml:space="preserve">. </w:t>
      </w:r>
      <w:r w:rsidR="00842C29" w:rsidRPr="001833EE">
        <w:rPr>
          <w:rFonts w:ascii="Times New Roman" w:hAnsi="Times New Roman" w:cs="Times New Roman"/>
          <w:sz w:val="24"/>
          <w:szCs w:val="24"/>
        </w:rPr>
        <w:t xml:space="preserve">The reduction was checked in C-arm. </w:t>
      </w:r>
      <w:r w:rsidR="00891C72" w:rsidRPr="001833EE">
        <w:rPr>
          <w:rFonts w:ascii="Times New Roman" w:hAnsi="Times New Roman" w:cs="Times New Roman"/>
          <w:sz w:val="24"/>
          <w:szCs w:val="24"/>
        </w:rPr>
        <w:t xml:space="preserve">If the reduction was acceptable </w:t>
      </w:r>
      <w:r w:rsidR="00DF16DB" w:rsidRPr="001833EE">
        <w:rPr>
          <w:rFonts w:ascii="Times New Roman" w:hAnsi="Times New Roman" w:cs="Times New Roman"/>
          <w:sz w:val="24"/>
          <w:szCs w:val="24"/>
        </w:rPr>
        <w:t xml:space="preserve">additional pins </w:t>
      </w:r>
      <w:r w:rsidR="00891C72" w:rsidRPr="001833EE">
        <w:rPr>
          <w:rFonts w:ascii="Times New Roman" w:hAnsi="Times New Roman" w:cs="Times New Roman"/>
          <w:sz w:val="24"/>
          <w:szCs w:val="24"/>
        </w:rPr>
        <w:t>were</w:t>
      </w:r>
      <w:r w:rsidR="00DF16DB" w:rsidRPr="001833EE">
        <w:rPr>
          <w:rFonts w:ascii="Times New Roman" w:hAnsi="Times New Roman" w:cs="Times New Roman"/>
          <w:sz w:val="24"/>
          <w:szCs w:val="24"/>
        </w:rPr>
        <w:t xml:space="preserve"> </w:t>
      </w:r>
      <w:r w:rsidR="00891C72" w:rsidRPr="001833EE">
        <w:rPr>
          <w:rFonts w:ascii="Times New Roman" w:hAnsi="Times New Roman" w:cs="Times New Roman"/>
          <w:sz w:val="24"/>
          <w:szCs w:val="24"/>
        </w:rPr>
        <w:t>inserted into the remaining holes of</w:t>
      </w:r>
      <w:r w:rsidR="00DF16DB" w:rsidRPr="001833EE">
        <w:rPr>
          <w:rFonts w:ascii="Times New Roman" w:hAnsi="Times New Roman" w:cs="Times New Roman"/>
          <w:sz w:val="24"/>
          <w:szCs w:val="24"/>
        </w:rPr>
        <w:t xml:space="preserve"> the head</w:t>
      </w:r>
      <w:r w:rsidR="00891C72" w:rsidRPr="001833EE">
        <w:rPr>
          <w:rFonts w:ascii="Times New Roman" w:hAnsi="Times New Roman" w:cs="Times New Roman"/>
          <w:sz w:val="24"/>
          <w:szCs w:val="24"/>
        </w:rPr>
        <w:t xml:space="preserve"> and body</w:t>
      </w:r>
      <w:r w:rsidR="00DF16DB" w:rsidRPr="001833EE">
        <w:rPr>
          <w:rFonts w:ascii="Times New Roman" w:hAnsi="Times New Roman" w:cs="Times New Roman"/>
          <w:sz w:val="24"/>
          <w:szCs w:val="24"/>
        </w:rPr>
        <w:t xml:space="preserve"> of the fixator. The triangular configuration formed by the 3 pins through the head of the </w:t>
      </w:r>
      <w:r w:rsidR="00891C72" w:rsidRPr="001833EE">
        <w:rPr>
          <w:rFonts w:ascii="Times New Roman" w:hAnsi="Times New Roman" w:cs="Times New Roman"/>
          <w:sz w:val="24"/>
          <w:szCs w:val="24"/>
        </w:rPr>
        <w:t xml:space="preserve">Ex-fix provides </w:t>
      </w:r>
      <w:r w:rsidR="00DF16DB" w:rsidRPr="001833EE">
        <w:rPr>
          <w:rFonts w:ascii="Times New Roman" w:hAnsi="Times New Roman" w:cs="Times New Roman"/>
          <w:sz w:val="24"/>
          <w:szCs w:val="24"/>
        </w:rPr>
        <w:t xml:space="preserve">the anatomic </w:t>
      </w:r>
      <w:r w:rsidR="00891C72" w:rsidRPr="001833EE">
        <w:rPr>
          <w:rFonts w:ascii="Times New Roman" w:hAnsi="Times New Roman" w:cs="Times New Roman"/>
          <w:sz w:val="24"/>
          <w:szCs w:val="24"/>
        </w:rPr>
        <w:t>configuration</w:t>
      </w:r>
      <w:r w:rsidR="00DF16DB" w:rsidRPr="001833EE">
        <w:rPr>
          <w:rFonts w:ascii="Times New Roman" w:hAnsi="Times New Roman" w:cs="Times New Roman"/>
          <w:sz w:val="24"/>
          <w:szCs w:val="24"/>
        </w:rPr>
        <w:t xml:space="preserve"> of the radial distal fragment</w:t>
      </w:r>
      <w:r w:rsidR="00891C72" w:rsidRPr="001833EE">
        <w:rPr>
          <w:rFonts w:ascii="Times New Roman" w:hAnsi="Times New Roman" w:cs="Times New Roman"/>
          <w:sz w:val="24"/>
          <w:szCs w:val="24"/>
        </w:rPr>
        <w:t xml:space="preserve"> and provides stability and thus prevents collapse of the fracture fragments</w:t>
      </w:r>
      <w:r w:rsidR="00DF16DB" w:rsidRPr="001833EE">
        <w:rPr>
          <w:rFonts w:ascii="Times New Roman" w:hAnsi="Times New Roman" w:cs="Times New Roman"/>
          <w:sz w:val="24"/>
          <w:szCs w:val="24"/>
        </w:rPr>
        <w:t xml:space="preserve">. </w:t>
      </w:r>
      <w:r w:rsidR="00891C72" w:rsidRPr="001833EE">
        <w:rPr>
          <w:rFonts w:ascii="Times New Roman" w:hAnsi="Times New Roman" w:cs="Times New Roman"/>
          <w:sz w:val="24"/>
          <w:szCs w:val="24"/>
        </w:rPr>
        <w:t xml:space="preserve">After all </w:t>
      </w:r>
      <w:r w:rsidR="003C08DE" w:rsidRPr="001833EE">
        <w:rPr>
          <w:rFonts w:ascii="Times New Roman" w:hAnsi="Times New Roman" w:cs="Times New Roman"/>
          <w:sz w:val="24"/>
          <w:szCs w:val="24"/>
        </w:rPr>
        <w:t>pins were inserted and tightened t</w:t>
      </w:r>
      <w:r w:rsidR="00891C72" w:rsidRPr="001833EE">
        <w:rPr>
          <w:rFonts w:ascii="Times New Roman" w:hAnsi="Times New Roman" w:cs="Times New Roman"/>
          <w:sz w:val="24"/>
          <w:szCs w:val="24"/>
        </w:rPr>
        <w:t xml:space="preserve">he fracture reduction was </w:t>
      </w:r>
      <w:r w:rsidR="003C08DE" w:rsidRPr="001833EE">
        <w:rPr>
          <w:rFonts w:ascii="Times New Roman" w:hAnsi="Times New Roman" w:cs="Times New Roman"/>
          <w:sz w:val="24"/>
          <w:szCs w:val="24"/>
        </w:rPr>
        <w:t>analyzed under C-arm. If the reduction was adequate and acceptable pins tracts were taken care and bandages were applied.</w:t>
      </w:r>
      <w:r w:rsidR="000C1684">
        <w:rPr>
          <w:rFonts w:ascii="Times New Roman" w:hAnsi="Times New Roman" w:cs="Times New Roman"/>
          <w:sz w:val="24"/>
          <w:szCs w:val="24"/>
        </w:rPr>
        <w:t xml:space="preserve"> (Figure 1</w:t>
      </w:r>
      <w:r w:rsidR="000C1684" w:rsidRPr="001833EE">
        <w:rPr>
          <w:rFonts w:ascii="Times New Roman" w:hAnsi="Times New Roman" w:cs="Times New Roman"/>
          <w:sz w:val="24"/>
          <w:szCs w:val="24"/>
        </w:rPr>
        <w:t>)</w:t>
      </w:r>
    </w:p>
    <w:p w14:paraId="548A99B8" w14:textId="684793FA" w:rsidR="00EB56C9" w:rsidRPr="001833EE" w:rsidRDefault="00EB56C9"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 xml:space="preserve">Immediately after </w:t>
      </w:r>
      <w:r w:rsidR="003C08DE" w:rsidRPr="001833EE">
        <w:rPr>
          <w:rFonts w:ascii="Times New Roman" w:hAnsi="Times New Roman" w:cs="Times New Roman"/>
          <w:sz w:val="24"/>
          <w:szCs w:val="24"/>
        </w:rPr>
        <w:t>surgery</w:t>
      </w:r>
      <w:r w:rsidRPr="001833EE">
        <w:rPr>
          <w:rFonts w:ascii="Times New Roman" w:hAnsi="Times New Roman" w:cs="Times New Roman"/>
          <w:sz w:val="24"/>
          <w:szCs w:val="24"/>
        </w:rPr>
        <w:t xml:space="preserve">, all patients were </w:t>
      </w:r>
      <w:r w:rsidR="003C08DE" w:rsidRPr="001833EE">
        <w:rPr>
          <w:rFonts w:ascii="Times New Roman" w:hAnsi="Times New Roman" w:cs="Times New Roman"/>
          <w:sz w:val="24"/>
          <w:szCs w:val="24"/>
        </w:rPr>
        <w:t>encouraged to start</w:t>
      </w:r>
      <w:r w:rsidR="00670C28" w:rsidRPr="001833EE">
        <w:rPr>
          <w:rFonts w:ascii="Times New Roman" w:hAnsi="Times New Roman" w:cs="Times New Roman"/>
          <w:sz w:val="24"/>
          <w:szCs w:val="24"/>
        </w:rPr>
        <w:t xml:space="preserve"> activities of daily livings. 6-</w:t>
      </w:r>
      <w:r w:rsidR="003C08DE" w:rsidRPr="001833EE">
        <w:rPr>
          <w:rFonts w:ascii="Times New Roman" w:hAnsi="Times New Roman" w:cs="Times New Roman"/>
          <w:sz w:val="24"/>
          <w:szCs w:val="24"/>
        </w:rPr>
        <w:t>pack exercise was taught and instructed</w:t>
      </w:r>
      <w:r w:rsidRPr="001833EE">
        <w:rPr>
          <w:rFonts w:ascii="Times New Roman" w:hAnsi="Times New Roman" w:cs="Times New Roman"/>
          <w:sz w:val="24"/>
          <w:szCs w:val="24"/>
        </w:rPr>
        <w:t xml:space="preserve">. The </w:t>
      </w:r>
      <w:r w:rsidR="003C08DE" w:rsidRPr="001833EE">
        <w:rPr>
          <w:rFonts w:ascii="Times New Roman" w:hAnsi="Times New Roman" w:cs="Times New Roman"/>
          <w:sz w:val="24"/>
          <w:szCs w:val="24"/>
        </w:rPr>
        <w:t>patients</w:t>
      </w:r>
      <w:r w:rsidRPr="001833EE">
        <w:rPr>
          <w:rFonts w:ascii="Times New Roman" w:hAnsi="Times New Roman" w:cs="Times New Roman"/>
          <w:sz w:val="24"/>
          <w:szCs w:val="24"/>
        </w:rPr>
        <w:t xml:space="preserve"> were followed up at 2 weeks, 4 weeks, and 8 weeks </w:t>
      </w:r>
      <w:r w:rsidR="003C08DE" w:rsidRPr="001833EE">
        <w:rPr>
          <w:rFonts w:ascii="Times New Roman" w:hAnsi="Times New Roman" w:cs="Times New Roman"/>
          <w:sz w:val="24"/>
          <w:szCs w:val="24"/>
        </w:rPr>
        <w:t xml:space="preserve">after surgery. At follow-ups all patients were evaluated clinically, radiologically and for their functional outcome. </w:t>
      </w:r>
    </w:p>
    <w:p w14:paraId="7083D9E7" w14:textId="2B3162D3" w:rsidR="00EB56C9" w:rsidRPr="001833EE" w:rsidRDefault="00EB56C9"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Measurements of radial</w:t>
      </w:r>
      <w:r w:rsidR="00842C29" w:rsidRPr="001833EE">
        <w:rPr>
          <w:rFonts w:ascii="Times New Roman" w:hAnsi="Times New Roman" w:cs="Times New Roman"/>
          <w:sz w:val="24"/>
          <w:szCs w:val="24"/>
        </w:rPr>
        <w:t xml:space="preserve"> height, radial inclination,</w:t>
      </w:r>
      <w:r w:rsidRPr="001833EE">
        <w:rPr>
          <w:rFonts w:ascii="Times New Roman" w:hAnsi="Times New Roman" w:cs="Times New Roman"/>
          <w:sz w:val="24"/>
          <w:szCs w:val="24"/>
        </w:rPr>
        <w:t xml:space="preserve"> </w:t>
      </w:r>
      <w:r w:rsidR="00670C28" w:rsidRPr="001833EE">
        <w:rPr>
          <w:rFonts w:ascii="Times New Roman" w:hAnsi="Times New Roman" w:cs="Times New Roman"/>
          <w:sz w:val="24"/>
          <w:szCs w:val="24"/>
        </w:rPr>
        <w:t>and dorsal</w:t>
      </w:r>
      <w:r w:rsidRPr="001833EE">
        <w:rPr>
          <w:rFonts w:ascii="Times New Roman" w:hAnsi="Times New Roman" w:cs="Times New Roman"/>
          <w:sz w:val="24"/>
          <w:szCs w:val="24"/>
        </w:rPr>
        <w:t xml:space="preserve"> tilt</w:t>
      </w:r>
      <w:r w:rsidR="00670C28" w:rsidRPr="001833EE">
        <w:rPr>
          <w:rFonts w:ascii="Times New Roman" w:hAnsi="Times New Roman" w:cs="Times New Roman"/>
          <w:sz w:val="24"/>
          <w:szCs w:val="24"/>
        </w:rPr>
        <w:t xml:space="preserve">, </w:t>
      </w:r>
      <w:r w:rsidRPr="001833EE">
        <w:rPr>
          <w:rFonts w:ascii="Times New Roman" w:hAnsi="Times New Roman" w:cs="Times New Roman"/>
          <w:sz w:val="24"/>
          <w:szCs w:val="24"/>
        </w:rPr>
        <w:t>were performed on radiographs taken</w:t>
      </w:r>
      <w:r w:rsidR="00842C29" w:rsidRPr="001833EE">
        <w:rPr>
          <w:rFonts w:ascii="Times New Roman" w:hAnsi="Times New Roman" w:cs="Times New Roman"/>
          <w:sz w:val="24"/>
          <w:szCs w:val="24"/>
        </w:rPr>
        <w:t xml:space="preserve"> at injury,</w:t>
      </w:r>
      <w:r w:rsidRPr="001833EE">
        <w:rPr>
          <w:rFonts w:ascii="Times New Roman" w:hAnsi="Times New Roman" w:cs="Times New Roman"/>
          <w:sz w:val="24"/>
          <w:szCs w:val="24"/>
        </w:rPr>
        <w:t xml:space="preserve"> post-fixation and those on all follow-up days.</w:t>
      </w:r>
    </w:p>
    <w:p w14:paraId="62BC375E" w14:textId="5078E247" w:rsidR="00EB56C9" w:rsidRPr="001833EE" w:rsidRDefault="00EB56C9"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 xml:space="preserve">A modification of the scoring system of </w:t>
      </w:r>
      <w:proofErr w:type="spellStart"/>
      <w:r w:rsidRPr="001833EE">
        <w:rPr>
          <w:rFonts w:ascii="Times New Roman" w:hAnsi="Times New Roman" w:cs="Times New Roman"/>
          <w:sz w:val="24"/>
          <w:szCs w:val="24"/>
        </w:rPr>
        <w:t>Jakim</w:t>
      </w:r>
      <w:proofErr w:type="spellEnd"/>
      <w:r w:rsidRPr="001833EE">
        <w:rPr>
          <w:rFonts w:ascii="Times New Roman" w:hAnsi="Times New Roman" w:cs="Times New Roman"/>
          <w:sz w:val="24"/>
          <w:szCs w:val="24"/>
        </w:rPr>
        <w:t xml:space="preserve"> et al. (</w:t>
      </w:r>
      <w:proofErr w:type="gramStart"/>
      <w:r w:rsidRPr="001833EE">
        <w:rPr>
          <w:rFonts w:ascii="Times New Roman" w:hAnsi="Times New Roman" w:cs="Times New Roman"/>
          <w:sz w:val="24"/>
          <w:szCs w:val="24"/>
        </w:rPr>
        <w:t>1991)</w:t>
      </w:r>
      <w:r w:rsidR="00582721" w:rsidRPr="001833EE">
        <w:rPr>
          <w:rFonts w:ascii="Times New Roman" w:hAnsi="Times New Roman" w:cs="Times New Roman"/>
          <w:color w:val="FF0000"/>
          <w:sz w:val="24"/>
          <w:szCs w:val="24"/>
          <w:vertAlign w:val="superscript"/>
        </w:rPr>
        <w:t>5</w:t>
      </w:r>
      <w:proofErr w:type="gramEnd"/>
      <w:r w:rsidRPr="001833EE">
        <w:rPr>
          <w:rFonts w:ascii="Times New Roman" w:hAnsi="Times New Roman" w:cs="Times New Roman"/>
          <w:sz w:val="24"/>
          <w:szCs w:val="24"/>
        </w:rPr>
        <w:t xml:space="preserve"> was adapted to evaluate the adequacy of the anatomic reduction based on the immediate post-operative radiographs. </w:t>
      </w:r>
    </w:p>
    <w:p w14:paraId="542D2D55" w14:textId="37E64FCF" w:rsidR="00EB56C9" w:rsidRPr="001833EE" w:rsidRDefault="00842C29"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The S</w:t>
      </w:r>
      <w:r w:rsidR="00EB56C9" w:rsidRPr="001833EE">
        <w:rPr>
          <w:rFonts w:ascii="Times New Roman" w:hAnsi="Times New Roman" w:cs="Times New Roman"/>
          <w:sz w:val="24"/>
          <w:szCs w:val="24"/>
        </w:rPr>
        <w:t xml:space="preserve">armiento et </w:t>
      </w:r>
      <w:r w:rsidRPr="001833EE">
        <w:rPr>
          <w:rFonts w:ascii="Times New Roman" w:hAnsi="Times New Roman" w:cs="Times New Roman"/>
          <w:sz w:val="24"/>
          <w:szCs w:val="24"/>
        </w:rPr>
        <w:t>al. modification (</w:t>
      </w:r>
      <w:proofErr w:type="gramStart"/>
      <w:r w:rsidRPr="001833EE">
        <w:rPr>
          <w:rFonts w:ascii="Times New Roman" w:hAnsi="Times New Roman" w:cs="Times New Roman"/>
          <w:sz w:val="24"/>
          <w:szCs w:val="24"/>
        </w:rPr>
        <w:t>1980)</w:t>
      </w:r>
      <w:r w:rsidR="00582721" w:rsidRPr="001833EE">
        <w:rPr>
          <w:rFonts w:ascii="Times New Roman" w:hAnsi="Times New Roman" w:cs="Times New Roman"/>
          <w:color w:val="FF0000"/>
          <w:sz w:val="24"/>
          <w:szCs w:val="24"/>
          <w:vertAlign w:val="superscript"/>
        </w:rPr>
        <w:t>17</w:t>
      </w:r>
      <w:proofErr w:type="gramEnd"/>
      <w:r w:rsidRPr="001833EE">
        <w:rPr>
          <w:rFonts w:ascii="Times New Roman" w:hAnsi="Times New Roman" w:cs="Times New Roman"/>
          <w:sz w:val="24"/>
          <w:szCs w:val="24"/>
        </w:rPr>
        <w:t xml:space="preserve"> of the </w:t>
      </w:r>
      <w:proofErr w:type="spellStart"/>
      <w:r w:rsidRPr="001833EE">
        <w:rPr>
          <w:rFonts w:ascii="Times New Roman" w:hAnsi="Times New Roman" w:cs="Times New Roman"/>
          <w:sz w:val="24"/>
          <w:szCs w:val="24"/>
        </w:rPr>
        <w:t>L</w:t>
      </w:r>
      <w:r w:rsidR="00EB56C9" w:rsidRPr="001833EE">
        <w:rPr>
          <w:rFonts w:ascii="Times New Roman" w:hAnsi="Times New Roman" w:cs="Times New Roman"/>
          <w:sz w:val="24"/>
          <w:szCs w:val="24"/>
        </w:rPr>
        <w:t>idstrom</w:t>
      </w:r>
      <w:proofErr w:type="spellEnd"/>
      <w:r w:rsidR="00EB56C9" w:rsidRPr="001833EE">
        <w:rPr>
          <w:rFonts w:ascii="Times New Roman" w:hAnsi="Times New Roman" w:cs="Times New Roman"/>
          <w:sz w:val="24"/>
          <w:szCs w:val="24"/>
        </w:rPr>
        <w:t xml:space="preserve"> grading system (1959) was utilized to assess the fixation system’s rigidity in terms of maintaining fracture reduction, by comparing the </w:t>
      </w:r>
      <w:r w:rsidRPr="001833EE">
        <w:rPr>
          <w:rFonts w:ascii="Times New Roman" w:hAnsi="Times New Roman" w:cs="Times New Roman"/>
          <w:sz w:val="24"/>
          <w:szCs w:val="24"/>
        </w:rPr>
        <w:t xml:space="preserve">injury radiographs, </w:t>
      </w:r>
      <w:r w:rsidR="00EB56C9" w:rsidRPr="001833EE">
        <w:rPr>
          <w:rFonts w:ascii="Times New Roman" w:hAnsi="Times New Roman" w:cs="Times New Roman"/>
          <w:sz w:val="24"/>
          <w:szCs w:val="24"/>
        </w:rPr>
        <w:t>immediate post-operative</w:t>
      </w:r>
      <w:r w:rsidR="00AD4EEF" w:rsidRPr="001833EE">
        <w:rPr>
          <w:rFonts w:ascii="Times New Roman" w:hAnsi="Times New Roman" w:cs="Times New Roman"/>
          <w:sz w:val="24"/>
          <w:szCs w:val="24"/>
        </w:rPr>
        <w:t xml:space="preserve"> radiographs to those taken on every follow-up until fixator removal. </w:t>
      </w:r>
      <w:r w:rsidR="00165E74" w:rsidRPr="001833EE">
        <w:rPr>
          <w:rFonts w:ascii="Times New Roman" w:hAnsi="Times New Roman" w:cs="Times New Roman"/>
          <w:sz w:val="24"/>
          <w:szCs w:val="24"/>
        </w:rPr>
        <w:t>(Table 1)</w:t>
      </w:r>
    </w:p>
    <w:p w14:paraId="48E5367E" w14:textId="7868AE7D" w:rsidR="00AD4EEF" w:rsidRPr="001833EE" w:rsidRDefault="00AD4EEF"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 xml:space="preserve">The functional assessment was also done on each follow-up. Each subject was analyzed in terms of pain, </w:t>
      </w:r>
      <w:r w:rsidR="00842C29" w:rsidRPr="001833EE">
        <w:rPr>
          <w:rFonts w:ascii="Times New Roman" w:hAnsi="Times New Roman" w:cs="Times New Roman"/>
          <w:sz w:val="24"/>
          <w:szCs w:val="24"/>
        </w:rPr>
        <w:t xml:space="preserve">range of motion, grip strength, </w:t>
      </w:r>
      <w:r w:rsidRPr="001833EE">
        <w:rPr>
          <w:rFonts w:ascii="Times New Roman" w:hAnsi="Times New Roman" w:cs="Times New Roman"/>
          <w:sz w:val="24"/>
          <w:szCs w:val="24"/>
        </w:rPr>
        <w:t>activities of daily living, and symptoms of median nerve compression. Stewart et al (1984)</w:t>
      </w:r>
      <w:proofErr w:type="gramStart"/>
      <w:r w:rsidR="003444FA" w:rsidRPr="001833EE">
        <w:rPr>
          <w:rFonts w:ascii="Times New Roman" w:hAnsi="Times New Roman" w:cs="Times New Roman"/>
          <w:sz w:val="24"/>
          <w:szCs w:val="24"/>
        </w:rPr>
        <w:t>,</w:t>
      </w:r>
      <w:r w:rsidR="003444FA" w:rsidRPr="001833EE">
        <w:rPr>
          <w:rFonts w:ascii="Times New Roman" w:hAnsi="Times New Roman" w:cs="Times New Roman"/>
          <w:color w:val="FF0000"/>
          <w:sz w:val="24"/>
          <w:szCs w:val="24"/>
          <w:vertAlign w:val="superscript"/>
        </w:rPr>
        <w:t>18</w:t>
      </w:r>
      <w:proofErr w:type="gramEnd"/>
      <w:r w:rsidRPr="001833EE">
        <w:rPr>
          <w:rFonts w:ascii="Times New Roman" w:hAnsi="Times New Roman" w:cs="Times New Roman"/>
          <w:sz w:val="24"/>
          <w:szCs w:val="24"/>
        </w:rPr>
        <w:t xml:space="preserve"> modified the demerit scoring system of Sarmiento et al (1975) which was originally formulated by </w:t>
      </w:r>
      <w:proofErr w:type="spellStart"/>
      <w:r w:rsidRPr="001833EE">
        <w:rPr>
          <w:rFonts w:ascii="Times New Roman" w:hAnsi="Times New Roman" w:cs="Times New Roman"/>
          <w:sz w:val="24"/>
          <w:szCs w:val="24"/>
        </w:rPr>
        <w:t>Gartland</w:t>
      </w:r>
      <w:proofErr w:type="spellEnd"/>
      <w:r w:rsidRPr="001833EE">
        <w:rPr>
          <w:rFonts w:ascii="Times New Roman" w:hAnsi="Times New Roman" w:cs="Times New Roman"/>
          <w:sz w:val="24"/>
          <w:szCs w:val="24"/>
        </w:rPr>
        <w:t xml:space="preserve"> and </w:t>
      </w:r>
      <w:proofErr w:type="spellStart"/>
      <w:r w:rsidRPr="001833EE">
        <w:rPr>
          <w:rFonts w:ascii="Times New Roman" w:hAnsi="Times New Roman" w:cs="Times New Roman"/>
          <w:sz w:val="24"/>
          <w:szCs w:val="24"/>
        </w:rPr>
        <w:t>Werley</w:t>
      </w:r>
      <w:proofErr w:type="spellEnd"/>
      <w:r w:rsidRPr="001833EE">
        <w:rPr>
          <w:rFonts w:ascii="Times New Roman" w:hAnsi="Times New Roman" w:cs="Times New Roman"/>
          <w:sz w:val="24"/>
          <w:szCs w:val="24"/>
        </w:rPr>
        <w:t xml:space="preserve"> (1951). The authors adapted the Stewart modification of this scoring system, as it focused solely on the functional aspec</w:t>
      </w:r>
      <w:r w:rsidR="00165E74" w:rsidRPr="001833EE">
        <w:rPr>
          <w:rFonts w:ascii="Times New Roman" w:hAnsi="Times New Roman" w:cs="Times New Roman"/>
          <w:sz w:val="24"/>
          <w:szCs w:val="24"/>
        </w:rPr>
        <w:t xml:space="preserve">t of the </w:t>
      </w:r>
      <w:r w:rsidR="00165E74" w:rsidRPr="001833EE">
        <w:rPr>
          <w:rFonts w:ascii="Times New Roman" w:hAnsi="Times New Roman" w:cs="Times New Roman"/>
          <w:sz w:val="24"/>
          <w:szCs w:val="24"/>
        </w:rPr>
        <w:lastRenderedPageBreak/>
        <w:t>hand and wrist (Table 2</w:t>
      </w:r>
      <w:r w:rsidRPr="001833EE">
        <w:rPr>
          <w:rFonts w:ascii="Times New Roman" w:hAnsi="Times New Roman" w:cs="Times New Roman"/>
          <w:sz w:val="24"/>
          <w:szCs w:val="24"/>
        </w:rPr>
        <w:t xml:space="preserve">). All complications throughout the duration of the study were carefully </w:t>
      </w:r>
      <w:r w:rsidR="00CF0A3A" w:rsidRPr="001833EE">
        <w:rPr>
          <w:rFonts w:ascii="Times New Roman" w:hAnsi="Times New Roman" w:cs="Times New Roman"/>
          <w:sz w:val="24"/>
          <w:szCs w:val="24"/>
        </w:rPr>
        <w:t>noted.</w:t>
      </w:r>
    </w:p>
    <w:p w14:paraId="5EBB399E" w14:textId="77777777" w:rsidR="000C118E" w:rsidRPr="001833EE" w:rsidRDefault="000C118E" w:rsidP="001263D6">
      <w:pPr>
        <w:spacing w:after="0" w:line="360" w:lineRule="auto"/>
        <w:jc w:val="both"/>
        <w:rPr>
          <w:rFonts w:ascii="Times New Roman" w:hAnsi="Times New Roman" w:cs="Times New Roman"/>
          <w:sz w:val="24"/>
          <w:szCs w:val="24"/>
        </w:rPr>
      </w:pPr>
    </w:p>
    <w:p w14:paraId="742C95A1" w14:textId="2CF6E084" w:rsidR="00CF0A3A" w:rsidRPr="001833EE" w:rsidRDefault="001263D6" w:rsidP="001263D6">
      <w:pPr>
        <w:spacing w:after="0" w:line="360" w:lineRule="auto"/>
        <w:jc w:val="both"/>
        <w:rPr>
          <w:rFonts w:ascii="Times New Roman" w:hAnsi="Times New Roman" w:cs="Times New Roman"/>
          <w:b/>
          <w:sz w:val="24"/>
          <w:szCs w:val="24"/>
        </w:rPr>
      </w:pPr>
      <w:r w:rsidRPr="001833EE">
        <w:rPr>
          <w:rFonts w:ascii="Times New Roman" w:hAnsi="Times New Roman" w:cs="Times New Roman"/>
          <w:b/>
          <w:sz w:val="24"/>
          <w:szCs w:val="24"/>
        </w:rPr>
        <w:t>Results:</w:t>
      </w:r>
    </w:p>
    <w:p w14:paraId="6D753A58" w14:textId="13FA9AF2" w:rsidR="00CF0A3A" w:rsidRPr="001833EE" w:rsidRDefault="00842C29"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We had 30 patients in our study. E</w:t>
      </w:r>
      <w:r w:rsidR="00CF0A3A" w:rsidRPr="001833EE">
        <w:rPr>
          <w:rFonts w:ascii="Times New Roman" w:hAnsi="Times New Roman" w:cs="Times New Roman"/>
          <w:sz w:val="24"/>
          <w:szCs w:val="24"/>
        </w:rPr>
        <w:t xml:space="preserve">ight </w:t>
      </w:r>
      <w:r w:rsidRPr="001833EE">
        <w:rPr>
          <w:rFonts w:ascii="Times New Roman" w:hAnsi="Times New Roman" w:cs="Times New Roman"/>
          <w:sz w:val="24"/>
          <w:szCs w:val="24"/>
        </w:rPr>
        <w:t>patients had incomplete</w:t>
      </w:r>
      <w:r w:rsidR="00CF0A3A" w:rsidRPr="001833EE">
        <w:rPr>
          <w:rFonts w:ascii="Times New Roman" w:hAnsi="Times New Roman" w:cs="Times New Roman"/>
          <w:sz w:val="24"/>
          <w:szCs w:val="24"/>
        </w:rPr>
        <w:t xml:space="preserve"> follow-ups for several reasons</w:t>
      </w:r>
      <w:r w:rsidRPr="001833EE">
        <w:rPr>
          <w:rFonts w:ascii="Times New Roman" w:hAnsi="Times New Roman" w:cs="Times New Roman"/>
          <w:sz w:val="24"/>
          <w:szCs w:val="24"/>
        </w:rPr>
        <w:t>, thus were dropped out of our analysis,</w:t>
      </w:r>
      <w:r w:rsidR="006910D3" w:rsidRPr="001833EE">
        <w:rPr>
          <w:rFonts w:ascii="Times New Roman" w:hAnsi="Times New Roman" w:cs="Times New Roman"/>
          <w:sz w:val="24"/>
          <w:szCs w:val="24"/>
        </w:rPr>
        <w:t xml:space="preserve"> leaving 22</w:t>
      </w:r>
      <w:r w:rsidR="00CF0A3A" w:rsidRPr="001833EE">
        <w:rPr>
          <w:rFonts w:ascii="Times New Roman" w:hAnsi="Times New Roman" w:cs="Times New Roman"/>
          <w:sz w:val="24"/>
          <w:szCs w:val="24"/>
        </w:rPr>
        <w:t xml:space="preserve"> </w:t>
      </w:r>
      <w:r w:rsidR="00B12089" w:rsidRPr="001833EE">
        <w:rPr>
          <w:rFonts w:ascii="Times New Roman" w:hAnsi="Times New Roman" w:cs="Times New Roman"/>
          <w:sz w:val="24"/>
          <w:szCs w:val="24"/>
        </w:rPr>
        <w:t>patients</w:t>
      </w:r>
      <w:r w:rsidR="00CF0A3A" w:rsidRPr="001833EE">
        <w:rPr>
          <w:rFonts w:ascii="Times New Roman" w:hAnsi="Times New Roman" w:cs="Times New Roman"/>
          <w:sz w:val="24"/>
          <w:szCs w:val="24"/>
        </w:rPr>
        <w:t xml:space="preserve"> available for analysis. </w:t>
      </w:r>
      <w:proofErr w:type="gramStart"/>
      <w:r w:rsidR="00B12089" w:rsidRPr="001833EE">
        <w:rPr>
          <w:rFonts w:ascii="Times New Roman" w:hAnsi="Times New Roman" w:cs="Times New Roman"/>
          <w:sz w:val="24"/>
          <w:szCs w:val="24"/>
        </w:rPr>
        <w:t>Twenty two</w:t>
      </w:r>
      <w:proofErr w:type="gramEnd"/>
      <w:r w:rsidR="00CE6C53" w:rsidRPr="001833EE">
        <w:rPr>
          <w:rFonts w:ascii="Times New Roman" w:hAnsi="Times New Roman" w:cs="Times New Roman"/>
          <w:sz w:val="24"/>
          <w:szCs w:val="24"/>
        </w:rPr>
        <w:t xml:space="preserve"> patients with </w:t>
      </w:r>
      <w:r w:rsidR="00B12089" w:rsidRPr="001833EE">
        <w:rPr>
          <w:rFonts w:ascii="Times New Roman" w:hAnsi="Times New Roman" w:cs="Times New Roman"/>
          <w:sz w:val="24"/>
          <w:szCs w:val="24"/>
        </w:rPr>
        <w:t xml:space="preserve">22 </w:t>
      </w:r>
      <w:r w:rsidR="00CE6C53" w:rsidRPr="001833EE">
        <w:rPr>
          <w:rFonts w:ascii="Times New Roman" w:hAnsi="Times New Roman" w:cs="Times New Roman"/>
          <w:sz w:val="24"/>
          <w:szCs w:val="24"/>
        </w:rPr>
        <w:t xml:space="preserve">fractures were included in this study. </w:t>
      </w:r>
      <w:r w:rsidR="00B12089" w:rsidRPr="001833EE">
        <w:rPr>
          <w:rFonts w:ascii="Times New Roman" w:hAnsi="Times New Roman" w:cs="Times New Roman"/>
          <w:sz w:val="24"/>
          <w:szCs w:val="24"/>
        </w:rPr>
        <w:t>Nine were males and 13</w:t>
      </w:r>
      <w:r w:rsidR="00CE6C53" w:rsidRPr="001833EE">
        <w:rPr>
          <w:rFonts w:ascii="Times New Roman" w:hAnsi="Times New Roman" w:cs="Times New Roman"/>
          <w:sz w:val="24"/>
          <w:szCs w:val="24"/>
        </w:rPr>
        <w:t xml:space="preserve"> were females. The m</w:t>
      </w:r>
      <w:r w:rsidR="00B12089" w:rsidRPr="001833EE">
        <w:rPr>
          <w:rFonts w:ascii="Times New Roman" w:hAnsi="Times New Roman" w:cs="Times New Roman"/>
          <w:sz w:val="24"/>
          <w:szCs w:val="24"/>
        </w:rPr>
        <w:t>ean age of the subjects was 53.2 (25-72)</w:t>
      </w:r>
      <w:r w:rsidR="00CE6C53" w:rsidRPr="001833EE">
        <w:rPr>
          <w:rFonts w:ascii="Times New Roman" w:hAnsi="Times New Roman" w:cs="Times New Roman"/>
          <w:sz w:val="24"/>
          <w:szCs w:val="24"/>
        </w:rPr>
        <w:t xml:space="preserve"> ye</w:t>
      </w:r>
      <w:r w:rsidR="00B12089" w:rsidRPr="001833EE">
        <w:rPr>
          <w:rFonts w:ascii="Times New Roman" w:hAnsi="Times New Roman" w:cs="Times New Roman"/>
          <w:sz w:val="24"/>
          <w:szCs w:val="24"/>
        </w:rPr>
        <w:t>ars old</w:t>
      </w:r>
      <w:r w:rsidR="00165E74" w:rsidRPr="001833EE">
        <w:rPr>
          <w:rFonts w:ascii="Times New Roman" w:hAnsi="Times New Roman" w:cs="Times New Roman"/>
          <w:sz w:val="24"/>
          <w:szCs w:val="24"/>
        </w:rPr>
        <w:t>. (Table 3</w:t>
      </w:r>
      <w:r w:rsidR="00CE6C53" w:rsidRPr="001833EE">
        <w:rPr>
          <w:rFonts w:ascii="Times New Roman" w:hAnsi="Times New Roman" w:cs="Times New Roman"/>
          <w:sz w:val="24"/>
          <w:szCs w:val="24"/>
        </w:rPr>
        <w:t xml:space="preserve">) </w:t>
      </w:r>
      <w:r w:rsidR="00B12089" w:rsidRPr="001833EE">
        <w:rPr>
          <w:rFonts w:ascii="Times New Roman" w:hAnsi="Times New Roman" w:cs="Times New Roman"/>
          <w:sz w:val="24"/>
          <w:szCs w:val="24"/>
        </w:rPr>
        <w:t>Five</w:t>
      </w:r>
      <w:r w:rsidR="00CE6C53" w:rsidRPr="001833EE">
        <w:rPr>
          <w:rFonts w:ascii="Times New Roman" w:hAnsi="Times New Roman" w:cs="Times New Roman"/>
          <w:sz w:val="24"/>
          <w:szCs w:val="24"/>
        </w:rPr>
        <w:t xml:space="preserve"> of the patients sustained their fractures from vehicular accidents, while </w:t>
      </w:r>
      <w:r w:rsidR="00B12089" w:rsidRPr="001833EE">
        <w:rPr>
          <w:rFonts w:ascii="Times New Roman" w:hAnsi="Times New Roman" w:cs="Times New Roman"/>
          <w:sz w:val="24"/>
          <w:szCs w:val="24"/>
        </w:rPr>
        <w:t>others</w:t>
      </w:r>
      <w:r w:rsidR="00CE6C53" w:rsidRPr="001833EE">
        <w:rPr>
          <w:rFonts w:ascii="Times New Roman" w:hAnsi="Times New Roman" w:cs="Times New Roman"/>
          <w:sz w:val="24"/>
          <w:szCs w:val="24"/>
        </w:rPr>
        <w:t xml:space="preserve"> </w:t>
      </w:r>
      <w:r w:rsidR="00905184" w:rsidRPr="001833EE">
        <w:rPr>
          <w:rFonts w:ascii="Times New Roman" w:hAnsi="Times New Roman" w:cs="Times New Roman"/>
          <w:sz w:val="24"/>
          <w:szCs w:val="24"/>
        </w:rPr>
        <w:t>sus</w:t>
      </w:r>
      <w:r w:rsidR="00B12089" w:rsidRPr="001833EE">
        <w:rPr>
          <w:rFonts w:ascii="Times New Roman" w:hAnsi="Times New Roman" w:cs="Times New Roman"/>
          <w:sz w:val="24"/>
          <w:szCs w:val="24"/>
        </w:rPr>
        <w:t>tained their injuries from fall</w:t>
      </w:r>
      <w:r w:rsidR="00905184" w:rsidRPr="001833EE">
        <w:rPr>
          <w:rFonts w:ascii="Times New Roman" w:hAnsi="Times New Roman" w:cs="Times New Roman"/>
          <w:sz w:val="24"/>
          <w:szCs w:val="24"/>
        </w:rPr>
        <w:t xml:space="preserve"> fr</w:t>
      </w:r>
      <w:r w:rsidR="00CE6C53" w:rsidRPr="001833EE">
        <w:rPr>
          <w:rFonts w:ascii="Times New Roman" w:hAnsi="Times New Roman" w:cs="Times New Roman"/>
          <w:sz w:val="24"/>
          <w:szCs w:val="24"/>
        </w:rPr>
        <w:t xml:space="preserve">om standing height. </w:t>
      </w:r>
      <w:r w:rsidR="00B12089" w:rsidRPr="001833EE">
        <w:rPr>
          <w:rFonts w:ascii="Times New Roman" w:hAnsi="Times New Roman" w:cs="Times New Roman"/>
          <w:sz w:val="24"/>
          <w:szCs w:val="24"/>
        </w:rPr>
        <w:t>Fifteen patients had sustained injury on their dominant hand where as 7 had on their</w:t>
      </w:r>
      <w:r w:rsidR="00CE6C53" w:rsidRPr="001833EE">
        <w:rPr>
          <w:rFonts w:ascii="Times New Roman" w:hAnsi="Times New Roman" w:cs="Times New Roman"/>
          <w:sz w:val="24"/>
          <w:szCs w:val="24"/>
        </w:rPr>
        <w:t xml:space="preserve"> non-dominant hand</w:t>
      </w:r>
      <w:r w:rsidR="009A3951" w:rsidRPr="001833EE">
        <w:rPr>
          <w:rFonts w:ascii="Times New Roman" w:hAnsi="Times New Roman" w:cs="Times New Roman"/>
          <w:sz w:val="24"/>
          <w:szCs w:val="24"/>
        </w:rPr>
        <w:t>. Using the AO classification, 15</w:t>
      </w:r>
      <w:r w:rsidR="00CE6C53" w:rsidRPr="001833EE">
        <w:rPr>
          <w:rFonts w:ascii="Times New Roman" w:hAnsi="Times New Roman" w:cs="Times New Roman"/>
          <w:sz w:val="24"/>
          <w:szCs w:val="24"/>
        </w:rPr>
        <w:t xml:space="preserve"> were classified </w:t>
      </w:r>
      <w:r w:rsidR="009A3951" w:rsidRPr="001833EE">
        <w:rPr>
          <w:rFonts w:ascii="Times New Roman" w:hAnsi="Times New Roman" w:cs="Times New Roman"/>
          <w:sz w:val="24"/>
          <w:szCs w:val="24"/>
        </w:rPr>
        <w:t>as A2, 2 were B1, 3 were C1, and 2</w:t>
      </w:r>
      <w:r w:rsidR="00165E74" w:rsidRPr="001833EE">
        <w:rPr>
          <w:rFonts w:ascii="Times New Roman" w:hAnsi="Times New Roman" w:cs="Times New Roman"/>
          <w:sz w:val="24"/>
          <w:szCs w:val="24"/>
        </w:rPr>
        <w:t xml:space="preserve"> were C2. </w:t>
      </w:r>
      <w:r w:rsidR="00CE6C53" w:rsidRPr="001833EE">
        <w:rPr>
          <w:rFonts w:ascii="Times New Roman" w:hAnsi="Times New Roman" w:cs="Times New Roman"/>
          <w:sz w:val="24"/>
          <w:szCs w:val="24"/>
        </w:rPr>
        <w:t>The mean number of weeks the cobr</w:t>
      </w:r>
      <w:r w:rsidR="009A3951" w:rsidRPr="001833EE">
        <w:rPr>
          <w:rFonts w:ascii="Times New Roman" w:hAnsi="Times New Roman" w:cs="Times New Roman"/>
          <w:sz w:val="24"/>
          <w:szCs w:val="24"/>
        </w:rPr>
        <w:t>a fixator was maintained was 5.3</w:t>
      </w:r>
      <w:r w:rsidR="00CE6C53" w:rsidRPr="001833EE">
        <w:rPr>
          <w:rFonts w:ascii="Times New Roman" w:hAnsi="Times New Roman" w:cs="Times New Roman"/>
          <w:sz w:val="24"/>
          <w:szCs w:val="24"/>
        </w:rPr>
        <w:t xml:space="preserve"> weeks.</w:t>
      </w:r>
    </w:p>
    <w:p w14:paraId="05F305E1" w14:textId="38D4BAEA" w:rsidR="00473FEF" w:rsidRPr="001833EE" w:rsidRDefault="00473FEF"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Among A2 patients, the reduction achieved by the c</w:t>
      </w:r>
      <w:r w:rsidR="009D3275" w:rsidRPr="001833EE">
        <w:rPr>
          <w:rFonts w:ascii="Times New Roman" w:hAnsi="Times New Roman" w:cs="Times New Roman"/>
          <w:sz w:val="24"/>
          <w:szCs w:val="24"/>
        </w:rPr>
        <w:t>obra fixator was excellent in 80%, and good in 20%. Both B1</w:t>
      </w:r>
      <w:r w:rsidRPr="001833EE">
        <w:rPr>
          <w:rFonts w:ascii="Times New Roman" w:hAnsi="Times New Roman" w:cs="Times New Roman"/>
          <w:sz w:val="24"/>
          <w:szCs w:val="24"/>
        </w:rPr>
        <w:t xml:space="preserve"> fractures were </w:t>
      </w:r>
      <w:r w:rsidR="009D3275" w:rsidRPr="001833EE">
        <w:rPr>
          <w:rFonts w:ascii="Times New Roman" w:hAnsi="Times New Roman" w:cs="Times New Roman"/>
          <w:sz w:val="24"/>
          <w:szCs w:val="24"/>
        </w:rPr>
        <w:t>excellent. With C1 fractures, 66.67</w:t>
      </w:r>
      <w:r w:rsidRPr="001833EE">
        <w:rPr>
          <w:rFonts w:ascii="Times New Roman" w:hAnsi="Times New Roman" w:cs="Times New Roman"/>
          <w:sz w:val="24"/>
          <w:szCs w:val="24"/>
        </w:rPr>
        <w:t>%</w:t>
      </w:r>
      <w:r w:rsidR="009D3275" w:rsidRPr="001833EE">
        <w:rPr>
          <w:rFonts w:ascii="Times New Roman" w:hAnsi="Times New Roman" w:cs="Times New Roman"/>
          <w:sz w:val="24"/>
          <w:szCs w:val="24"/>
        </w:rPr>
        <w:t xml:space="preserve"> were excellent and</w:t>
      </w:r>
      <w:r w:rsidR="002811D2" w:rsidRPr="001833EE">
        <w:rPr>
          <w:rFonts w:ascii="Times New Roman" w:hAnsi="Times New Roman" w:cs="Times New Roman"/>
          <w:sz w:val="24"/>
          <w:szCs w:val="24"/>
        </w:rPr>
        <w:t xml:space="preserve"> </w:t>
      </w:r>
      <w:r w:rsidR="009D3275" w:rsidRPr="001833EE">
        <w:rPr>
          <w:rFonts w:ascii="Times New Roman" w:hAnsi="Times New Roman" w:cs="Times New Roman"/>
          <w:sz w:val="24"/>
          <w:szCs w:val="24"/>
        </w:rPr>
        <w:t>33.33</w:t>
      </w:r>
      <w:r w:rsidR="002811D2" w:rsidRPr="001833EE">
        <w:rPr>
          <w:rFonts w:ascii="Times New Roman" w:hAnsi="Times New Roman" w:cs="Times New Roman"/>
          <w:sz w:val="24"/>
          <w:szCs w:val="24"/>
        </w:rPr>
        <w:t>%</w:t>
      </w:r>
      <w:r w:rsidR="00670C28" w:rsidRPr="001833EE">
        <w:rPr>
          <w:rFonts w:ascii="Times New Roman" w:hAnsi="Times New Roman" w:cs="Times New Roman"/>
          <w:sz w:val="24"/>
          <w:szCs w:val="24"/>
        </w:rPr>
        <w:t xml:space="preserve"> were good</w:t>
      </w:r>
      <w:r w:rsidR="009D3275" w:rsidRPr="001833EE">
        <w:rPr>
          <w:rFonts w:ascii="Times New Roman" w:hAnsi="Times New Roman" w:cs="Times New Roman"/>
          <w:sz w:val="24"/>
          <w:szCs w:val="24"/>
        </w:rPr>
        <w:t xml:space="preserve">. While with C2 fractures </w:t>
      </w:r>
      <w:r w:rsidR="002811D2" w:rsidRPr="001833EE">
        <w:rPr>
          <w:rFonts w:ascii="Times New Roman" w:hAnsi="Times New Roman" w:cs="Times New Roman"/>
          <w:sz w:val="24"/>
          <w:szCs w:val="24"/>
        </w:rPr>
        <w:t>5</w:t>
      </w:r>
      <w:r w:rsidR="009D3275" w:rsidRPr="001833EE">
        <w:rPr>
          <w:rFonts w:ascii="Times New Roman" w:hAnsi="Times New Roman" w:cs="Times New Roman"/>
          <w:sz w:val="24"/>
          <w:szCs w:val="24"/>
        </w:rPr>
        <w:t xml:space="preserve">0% were rated excellent and </w:t>
      </w:r>
      <w:r w:rsidR="002811D2" w:rsidRPr="001833EE">
        <w:rPr>
          <w:rFonts w:ascii="Times New Roman" w:hAnsi="Times New Roman" w:cs="Times New Roman"/>
          <w:sz w:val="24"/>
          <w:szCs w:val="24"/>
        </w:rPr>
        <w:t>5</w:t>
      </w:r>
      <w:r w:rsidR="009D3275" w:rsidRPr="001833EE">
        <w:rPr>
          <w:rFonts w:ascii="Times New Roman" w:hAnsi="Times New Roman" w:cs="Times New Roman"/>
          <w:sz w:val="24"/>
          <w:szCs w:val="24"/>
        </w:rPr>
        <w:t>0</w:t>
      </w:r>
      <w:r w:rsidR="002811D2" w:rsidRPr="001833EE">
        <w:rPr>
          <w:rFonts w:ascii="Times New Roman" w:hAnsi="Times New Roman" w:cs="Times New Roman"/>
          <w:sz w:val="24"/>
          <w:szCs w:val="24"/>
        </w:rPr>
        <w:t>% were good. None of the reductions in this</w:t>
      </w:r>
      <w:r w:rsidR="00165E74" w:rsidRPr="001833EE">
        <w:rPr>
          <w:rFonts w:ascii="Times New Roman" w:hAnsi="Times New Roman" w:cs="Times New Roman"/>
          <w:sz w:val="24"/>
          <w:szCs w:val="24"/>
        </w:rPr>
        <w:t xml:space="preserve"> series was rated poor. (Table 4</w:t>
      </w:r>
      <w:r w:rsidR="002811D2" w:rsidRPr="001833EE">
        <w:rPr>
          <w:rFonts w:ascii="Times New Roman" w:hAnsi="Times New Roman" w:cs="Times New Roman"/>
          <w:sz w:val="24"/>
          <w:szCs w:val="24"/>
        </w:rPr>
        <w:t>) However, comparing the individ</w:t>
      </w:r>
      <w:r w:rsidR="008D7A18" w:rsidRPr="001833EE">
        <w:rPr>
          <w:rFonts w:ascii="Times New Roman" w:hAnsi="Times New Roman" w:cs="Times New Roman"/>
          <w:sz w:val="24"/>
          <w:szCs w:val="24"/>
        </w:rPr>
        <w:t xml:space="preserve">ual parameters used in the </w:t>
      </w:r>
      <w:proofErr w:type="spellStart"/>
      <w:r w:rsidR="008D7A18" w:rsidRPr="001833EE">
        <w:rPr>
          <w:rFonts w:ascii="Times New Roman" w:hAnsi="Times New Roman" w:cs="Times New Roman"/>
          <w:sz w:val="24"/>
          <w:szCs w:val="24"/>
        </w:rPr>
        <w:t>Jakim</w:t>
      </w:r>
      <w:proofErr w:type="spellEnd"/>
      <w:r w:rsidR="002811D2" w:rsidRPr="001833EE">
        <w:rPr>
          <w:rFonts w:ascii="Times New Roman" w:hAnsi="Times New Roman" w:cs="Times New Roman"/>
          <w:sz w:val="24"/>
          <w:szCs w:val="24"/>
        </w:rPr>
        <w:t xml:space="preserve"> scoring system (radial height, radial inclination, and </w:t>
      </w:r>
      <w:r w:rsidR="00670C28" w:rsidRPr="001833EE">
        <w:rPr>
          <w:rFonts w:ascii="Times New Roman" w:hAnsi="Times New Roman" w:cs="Times New Roman"/>
          <w:sz w:val="24"/>
          <w:szCs w:val="24"/>
        </w:rPr>
        <w:t>dorsal</w:t>
      </w:r>
      <w:r w:rsidR="002811D2" w:rsidRPr="001833EE">
        <w:rPr>
          <w:rFonts w:ascii="Times New Roman" w:hAnsi="Times New Roman" w:cs="Times New Roman"/>
          <w:sz w:val="24"/>
          <w:szCs w:val="24"/>
        </w:rPr>
        <w:t xml:space="preserve"> tilt), </w:t>
      </w:r>
      <w:r w:rsidR="00670C28" w:rsidRPr="001833EE">
        <w:rPr>
          <w:rFonts w:ascii="Times New Roman" w:hAnsi="Times New Roman" w:cs="Times New Roman"/>
          <w:sz w:val="24"/>
          <w:szCs w:val="24"/>
        </w:rPr>
        <w:t>dorsal</w:t>
      </w:r>
      <w:r w:rsidR="002811D2" w:rsidRPr="001833EE">
        <w:rPr>
          <w:rFonts w:ascii="Times New Roman" w:hAnsi="Times New Roman" w:cs="Times New Roman"/>
          <w:sz w:val="24"/>
          <w:szCs w:val="24"/>
        </w:rPr>
        <w:t xml:space="preserve"> tilt was the </w:t>
      </w:r>
      <w:r w:rsidR="009D3275" w:rsidRPr="001833EE">
        <w:rPr>
          <w:rFonts w:ascii="Times New Roman" w:hAnsi="Times New Roman" w:cs="Times New Roman"/>
          <w:sz w:val="24"/>
          <w:szCs w:val="24"/>
        </w:rPr>
        <w:t>parameter</w:t>
      </w:r>
      <w:r w:rsidR="002811D2" w:rsidRPr="001833EE">
        <w:rPr>
          <w:rFonts w:ascii="Times New Roman" w:hAnsi="Times New Roman" w:cs="Times New Roman"/>
          <w:sz w:val="24"/>
          <w:szCs w:val="24"/>
        </w:rPr>
        <w:t xml:space="preserve"> that was po</w:t>
      </w:r>
      <w:r w:rsidR="009D3275" w:rsidRPr="001833EE">
        <w:rPr>
          <w:rFonts w:ascii="Times New Roman" w:hAnsi="Times New Roman" w:cs="Times New Roman"/>
          <w:sz w:val="24"/>
          <w:szCs w:val="24"/>
        </w:rPr>
        <w:t>orly corrected in this series: 4 out of 15</w:t>
      </w:r>
      <w:r w:rsidR="002811D2" w:rsidRPr="001833EE">
        <w:rPr>
          <w:rFonts w:ascii="Times New Roman" w:hAnsi="Times New Roman" w:cs="Times New Roman"/>
          <w:sz w:val="24"/>
          <w:szCs w:val="24"/>
        </w:rPr>
        <w:t xml:space="preserve"> (26</w:t>
      </w:r>
      <w:r w:rsidR="009D3275" w:rsidRPr="001833EE">
        <w:rPr>
          <w:rFonts w:ascii="Times New Roman" w:hAnsi="Times New Roman" w:cs="Times New Roman"/>
          <w:sz w:val="24"/>
          <w:szCs w:val="24"/>
        </w:rPr>
        <w:t>.67</w:t>
      </w:r>
      <w:r w:rsidR="002811D2" w:rsidRPr="001833EE">
        <w:rPr>
          <w:rFonts w:ascii="Times New Roman" w:hAnsi="Times New Roman" w:cs="Times New Roman"/>
          <w:sz w:val="24"/>
          <w:szCs w:val="24"/>
        </w:rPr>
        <w:t>%) A1 fract</w:t>
      </w:r>
      <w:r w:rsidR="009D3275" w:rsidRPr="001833EE">
        <w:rPr>
          <w:rFonts w:ascii="Times New Roman" w:hAnsi="Times New Roman" w:cs="Times New Roman"/>
          <w:sz w:val="24"/>
          <w:szCs w:val="24"/>
        </w:rPr>
        <w:t>ures, none among B1 fractures, 2 out of 3 (66.67%) C1 fractures and 1 out of</w:t>
      </w:r>
      <w:bookmarkStart w:id="0" w:name="_GoBack"/>
      <w:bookmarkEnd w:id="0"/>
      <w:r w:rsidR="009D3275" w:rsidRPr="001833EE">
        <w:rPr>
          <w:rFonts w:ascii="Times New Roman" w:hAnsi="Times New Roman" w:cs="Times New Roman"/>
          <w:sz w:val="24"/>
          <w:szCs w:val="24"/>
        </w:rPr>
        <w:t xml:space="preserve"> 2 (</w:t>
      </w:r>
      <w:r w:rsidR="002811D2" w:rsidRPr="001833EE">
        <w:rPr>
          <w:rFonts w:ascii="Times New Roman" w:hAnsi="Times New Roman" w:cs="Times New Roman"/>
          <w:sz w:val="24"/>
          <w:szCs w:val="24"/>
        </w:rPr>
        <w:t>5</w:t>
      </w:r>
      <w:r w:rsidR="009D3275" w:rsidRPr="001833EE">
        <w:rPr>
          <w:rFonts w:ascii="Times New Roman" w:hAnsi="Times New Roman" w:cs="Times New Roman"/>
          <w:sz w:val="24"/>
          <w:szCs w:val="24"/>
        </w:rPr>
        <w:t>0</w:t>
      </w:r>
      <w:r w:rsidR="002811D2" w:rsidRPr="001833EE">
        <w:rPr>
          <w:rFonts w:ascii="Times New Roman" w:hAnsi="Times New Roman" w:cs="Times New Roman"/>
          <w:sz w:val="24"/>
          <w:szCs w:val="24"/>
        </w:rPr>
        <w:t>%) C2 fractures rated poor for correction of radial tilt.</w:t>
      </w:r>
    </w:p>
    <w:p w14:paraId="70E0CB40" w14:textId="1201808D" w:rsidR="002811D2" w:rsidRPr="001833EE" w:rsidRDefault="005D14CF"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All fractures demonstrated excellent maintenance of radial height during</w:t>
      </w:r>
      <w:r w:rsidR="0042421C" w:rsidRPr="001833EE">
        <w:rPr>
          <w:rFonts w:ascii="Times New Roman" w:hAnsi="Times New Roman" w:cs="Times New Roman"/>
          <w:sz w:val="24"/>
          <w:szCs w:val="24"/>
        </w:rPr>
        <w:t xml:space="preserve"> the first 2 weeks of fixation. C2 fractures revealed the most loss during th</w:t>
      </w:r>
      <w:r w:rsidR="009D3275" w:rsidRPr="001833EE">
        <w:rPr>
          <w:rFonts w:ascii="Times New Roman" w:hAnsi="Times New Roman" w:cs="Times New Roman"/>
          <w:sz w:val="24"/>
          <w:szCs w:val="24"/>
        </w:rPr>
        <w:t xml:space="preserve">e treatment period, with only 50% (1 out of 2) remaining excellent and </w:t>
      </w:r>
      <w:r w:rsidR="0042421C" w:rsidRPr="001833EE">
        <w:rPr>
          <w:rFonts w:ascii="Times New Roman" w:hAnsi="Times New Roman" w:cs="Times New Roman"/>
          <w:sz w:val="24"/>
          <w:szCs w:val="24"/>
        </w:rPr>
        <w:t>5</w:t>
      </w:r>
      <w:r w:rsidR="009D3275" w:rsidRPr="001833EE">
        <w:rPr>
          <w:rFonts w:ascii="Times New Roman" w:hAnsi="Times New Roman" w:cs="Times New Roman"/>
          <w:sz w:val="24"/>
          <w:szCs w:val="24"/>
        </w:rPr>
        <w:t>0% (1 out of 2</w:t>
      </w:r>
      <w:r w:rsidR="0042421C" w:rsidRPr="001833EE">
        <w:rPr>
          <w:rFonts w:ascii="Times New Roman" w:hAnsi="Times New Roman" w:cs="Times New Roman"/>
          <w:sz w:val="24"/>
          <w:szCs w:val="24"/>
        </w:rPr>
        <w:t xml:space="preserve">) rating good at the time of ex-fix removal. </w:t>
      </w:r>
      <w:r w:rsidR="009D3275" w:rsidRPr="001833EE">
        <w:rPr>
          <w:rFonts w:ascii="Times New Roman" w:hAnsi="Times New Roman" w:cs="Times New Roman"/>
          <w:sz w:val="24"/>
          <w:szCs w:val="24"/>
        </w:rPr>
        <w:t>86.67% four percent (13 out of 15) of A2 fractures, and 67% (2 out of 3</w:t>
      </w:r>
      <w:r w:rsidR="0042421C" w:rsidRPr="001833EE">
        <w:rPr>
          <w:rFonts w:ascii="Times New Roman" w:hAnsi="Times New Roman" w:cs="Times New Roman"/>
          <w:sz w:val="24"/>
          <w:szCs w:val="24"/>
        </w:rPr>
        <w:t xml:space="preserve">) of C1 fractures rated excellent at the time of ex-fix removal. B1 fractures showed no loss of radial height during the entire treatment period. No more changes in radial height were seen for all patients after ex-fix removal, up to the </w:t>
      </w:r>
      <w:r w:rsidR="009D3275" w:rsidRPr="001833EE">
        <w:rPr>
          <w:rFonts w:ascii="Times New Roman" w:hAnsi="Times New Roman" w:cs="Times New Roman"/>
          <w:sz w:val="24"/>
          <w:szCs w:val="24"/>
        </w:rPr>
        <w:t>8 weeks</w:t>
      </w:r>
      <w:r w:rsidR="0042421C" w:rsidRPr="001833EE">
        <w:rPr>
          <w:rFonts w:ascii="Times New Roman" w:hAnsi="Times New Roman" w:cs="Times New Roman"/>
          <w:sz w:val="24"/>
          <w:szCs w:val="24"/>
        </w:rPr>
        <w:t xml:space="preserve"> follow-up period.</w:t>
      </w:r>
    </w:p>
    <w:p w14:paraId="6B90918A" w14:textId="0317451A" w:rsidR="0042421C" w:rsidRPr="001833EE" w:rsidRDefault="0042421C"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 xml:space="preserve">Radial inclination was the </w:t>
      </w:r>
      <w:r w:rsidR="009D3275" w:rsidRPr="001833EE">
        <w:rPr>
          <w:rFonts w:ascii="Times New Roman" w:hAnsi="Times New Roman" w:cs="Times New Roman"/>
          <w:sz w:val="24"/>
          <w:szCs w:val="24"/>
        </w:rPr>
        <w:t>parameter</w:t>
      </w:r>
      <w:r w:rsidRPr="001833EE">
        <w:rPr>
          <w:rFonts w:ascii="Times New Roman" w:hAnsi="Times New Roman" w:cs="Times New Roman"/>
          <w:sz w:val="24"/>
          <w:szCs w:val="24"/>
        </w:rPr>
        <w:t xml:space="preserve"> best maintained by the Cobra </w:t>
      </w:r>
      <w:r w:rsidR="009D3275" w:rsidRPr="001833EE">
        <w:rPr>
          <w:rFonts w:ascii="Times New Roman" w:hAnsi="Times New Roman" w:cs="Times New Roman"/>
          <w:sz w:val="24"/>
          <w:szCs w:val="24"/>
        </w:rPr>
        <w:t>Ex-fix</w:t>
      </w:r>
      <w:r w:rsidRPr="001833EE">
        <w:rPr>
          <w:rFonts w:ascii="Times New Roman" w:hAnsi="Times New Roman" w:cs="Times New Roman"/>
          <w:sz w:val="24"/>
          <w:szCs w:val="24"/>
        </w:rPr>
        <w:t xml:space="preserve"> during the treatment period, and was carried over after fixator removal, up to the </w:t>
      </w:r>
      <w:r w:rsidR="009D3275" w:rsidRPr="001833EE">
        <w:rPr>
          <w:rFonts w:ascii="Times New Roman" w:hAnsi="Times New Roman" w:cs="Times New Roman"/>
          <w:sz w:val="24"/>
          <w:szCs w:val="24"/>
        </w:rPr>
        <w:t>8 weeks</w:t>
      </w:r>
      <w:r w:rsidRPr="001833EE">
        <w:rPr>
          <w:rFonts w:ascii="Times New Roman" w:hAnsi="Times New Roman" w:cs="Times New Roman"/>
          <w:sz w:val="24"/>
          <w:szCs w:val="24"/>
        </w:rPr>
        <w:t xml:space="preserve"> follow-up. Based on radiographi</w:t>
      </w:r>
      <w:r w:rsidR="009D3275" w:rsidRPr="001833EE">
        <w:rPr>
          <w:rFonts w:ascii="Times New Roman" w:hAnsi="Times New Roman" w:cs="Times New Roman"/>
          <w:sz w:val="24"/>
          <w:szCs w:val="24"/>
        </w:rPr>
        <w:t>c assessments in this series, 14 out of 15 (93.33</w:t>
      </w:r>
      <w:r w:rsidRPr="001833EE">
        <w:rPr>
          <w:rFonts w:ascii="Times New Roman" w:hAnsi="Times New Roman" w:cs="Times New Roman"/>
          <w:sz w:val="24"/>
          <w:szCs w:val="24"/>
        </w:rPr>
        <w:t>%) A2 fractures, 100% of B1, C1 and C2 fractures were rated excellent for this parameter throughout the study duration.</w:t>
      </w:r>
    </w:p>
    <w:p w14:paraId="67BC195E" w14:textId="1E3B929A" w:rsidR="0042421C" w:rsidRPr="001833EE" w:rsidRDefault="00670C28"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Dorsal</w:t>
      </w:r>
      <w:r w:rsidR="0042421C" w:rsidRPr="001833EE">
        <w:rPr>
          <w:rFonts w:ascii="Times New Roman" w:hAnsi="Times New Roman" w:cs="Times New Roman"/>
          <w:sz w:val="24"/>
          <w:szCs w:val="24"/>
        </w:rPr>
        <w:t xml:space="preserve"> tilt was the least corrected during the initial reduction. However, no deterioration was seen in the </w:t>
      </w:r>
      <w:r w:rsidRPr="001833EE">
        <w:rPr>
          <w:rFonts w:ascii="Times New Roman" w:hAnsi="Times New Roman" w:cs="Times New Roman"/>
          <w:sz w:val="24"/>
          <w:szCs w:val="24"/>
        </w:rPr>
        <w:t>dorsal</w:t>
      </w:r>
      <w:r w:rsidR="0042421C" w:rsidRPr="001833EE">
        <w:rPr>
          <w:rFonts w:ascii="Times New Roman" w:hAnsi="Times New Roman" w:cs="Times New Roman"/>
          <w:sz w:val="24"/>
          <w:szCs w:val="24"/>
        </w:rPr>
        <w:t xml:space="preserve"> tilt for all fractures, from 2 weeks post-op, up to </w:t>
      </w:r>
      <w:r w:rsidR="009D3275" w:rsidRPr="001833EE">
        <w:rPr>
          <w:rFonts w:ascii="Times New Roman" w:hAnsi="Times New Roman" w:cs="Times New Roman"/>
          <w:sz w:val="24"/>
          <w:szCs w:val="24"/>
        </w:rPr>
        <w:t>8 weeks</w:t>
      </w:r>
      <w:r w:rsidR="0042421C" w:rsidRPr="001833EE">
        <w:rPr>
          <w:rFonts w:ascii="Times New Roman" w:hAnsi="Times New Roman" w:cs="Times New Roman"/>
          <w:sz w:val="24"/>
          <w:szCs w:val="24"/>
        </w:rPr>
        <w:t xml:space="preserve"> after treatment.</w:t>
      </w:r>
      <w:r w:rsidR="00165E74" w:rsidRPr="001833EE">
        <w:rPr>
          <w:rFonts w:ascii="Times New Roman" w:hAnsi="Times New Roman" w:cs="Times New Roman"/>
          <w:sz w:val="24"/>
          <w:szCs w:val="24"/>
        </w:rPr>
        <w:t xml:space="preserve"> (Table 5)</w:t>
      </w:r>
    </w:p>
    <w:p w14:paraId="2CA6AF01" w14:textId="0C85956E" w:rsidR="0042421C" w:rsidRPr="001833EE" w:rsidRDefault="007F174E"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lastRenderedPageBreak/>
        <w:t>Table 6</w:t>
      </w:r>
      <w:r w:rsidR="00B61C94" w:rsidRPr="001833EE">
        <w:rPr>
          <w:rFonts w:ascii="Times New Roman" w:hAnsi="Times New Roman" w:cs="Times New Roman"/>
          <w:sz w:val="24"/>
          <w:szCs w:val="24"/>
        </w:rPr>
        <w:t xml:space="preserve"> shows the recovery of functional activities through time. Even during the 2</w:t>
      </w:r>
      <w:r w:rsidR="00B61C94" w:rsidRPr="001833EE">
        <w:rPr>
          <w:rFonts w:ascii="Times New Roman" w:hAnsi="Times New Roman" w:cs="Times New Roman"/>
          <w:sz w:val="24"/>
          <w:szCs w:val="24"/>
          <w:vertAlign w:val="superscript"/>
        </w:rPr>
        <w:t>nd</w:t>
      </w:r>
      <w:r w:rsidR="00B61C94" w:rsidRPr="001833EE">
        <w:rPr>
          <w:rFonts w:ascii="Times New Roman" w:hAnsi="Times New Roman" w:cs="Times New Roman"/>
          <w:sz w:val="24"/>
          <w:szCs w:val="24"/>
        </w:rPr>
        <w:t xml:space="preserve"> week post-fixation, most patients in this series showed little or no disability with only occasional pain.</w:t>
      </w:r>
      <w:r w:rsidR="0042421C" w:rsidRPr="001833EE">
        <w:rPr>
          <w:rFonts w:ascii="Times New Roman" w:hAnsi="Times New Roman" w:cs="Times New Roman"/>
          <w:sz w:val="24"/>
          <w:szCs w:val="24"/>
        </w:rPr>
        <w:t xml:space="preserve"> </w:t>
      </w:r>
      <w:r w:rsidRPr="001833EE">
        <w:rPr>
          <w:rFonts w:ascii="Times New Roman" w:hAnsi="Times New Roman" w:cs="Times New Roman"/>
          <w:sz w:val="24"/>
          <w:szCs w:val="24"/>
        </w:rPr>
        <w:t>Most of the</w:t>
      </w:r>
      <w:r w:rsidR="00B61C94" w:rsidRPr="001833EE">
        <w:rPr>
          <w:rFonts w:ascii="Times New Roman" w:hAnsi="Times New Roman" w:cs="Times New Roman"/>
          <w:sz w:val="24"/>
          <w:szCs w:val="24"/>
        </w:rPr>
        <w:t xml:space="preserve"> patients achieved full recov</w:t>
      </w:r>
      <w:r w:rsidR="009D3275" w:rsidRPr="001833EE">
        <w:rPr>
          <w:rFonts w:ascii="Times New Roman" w:hAnsi="Times New Roman" w:cs="Times New Roman"/>
          <w:sz w:val="24"/>
          <w:szCs w:val="24"/>
        </w:rPr>
        <w:t>ery at 8</w:t>
      </w:r>
      <w:r w:rsidR="00B61C94" w:rsidRPr="001833EE">
        <w:rPr>
          <w:rFonts w:ascii="Times New Roman" w:hAnsi="Times New Roman" w:cs="Times New Roman"/>
          <w:sz w:val="24"/>
          <w:szCs w:val="24"/>
        </w:rPr>
        <w:t xml:space="preserve"> weeks. </w:t>
      </w:r>
      <w:r w:rsidR="009D3275" w:rsidRPr="001833EE">
        <w:rPr>
          <w:rFonts w:ascii="Times New Roman" w:hAnsi="Times New Roman" w:cs="Times New Roman"/>
          <w:sz w:val="24"/>
          <w:szCs w:val="24"/>
        </w:rPr>
        <w:t>As expected p</w:t>
      </w:r>
      <w:r w:rsidR="00B61C94" w:rsidRPr="001833EE">
        <w:rPr>
          <w:rFonts w:ascii="Times New Roman" w:hAnsi="Times New Roman" w:cs="Times New Roman"/>
          <w:sz w:val="24"/>
          <w:szCs w:val="24"/>
        </w:rPr>
        <w:t>atients with C2 fractures recovered relatively slower than most. B1 patients, on average, recovered the fastest.</w:t>
      </w:r>
    </w:p>
    <w:p w14:paraId="257409C9" w14:textId="7BC26437" w:rsidR="008F02A6" w:rsidRPr="001833EE" w:rsidRDefault="00B61C94"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For most of the wrist ac</w:t>
      </w:r>
      <w:r w:rsidR="009D3275" w:rsidRPr="001833EE">
        <w:rPr>
          <w:rFonts w:ascii="Times New Roman" w:hAnsi="Times New Roman" w:cs="Times New Roman"/>
          <w:sz w:val="24"/>
          <w:szCs w:val="24"/>
        </w:rPr>
        <w:t>tions examined, patients with C1 and C2</w:t>
      </w:r>
      <w:r w:rsidRPr="001833EE">
        <w:rPr>
          <w:rFonts w:ascii="Times New Roman" w:hAnsi="Times New Roman" w:cs="Times New Roman"/>
          <w:sz w:val="24"/>
          <w:szCs w:val="24"/>
        </w:rPr>
        <w:t xml:space="preserve"> fractures recovered the slowest. By and large, the trend for recovery of wrist motion for all subjects was a definite positive linear progression. </w:t>
      </w:r>
    </w:p>
    <w:p w14:paraId="677FFB1A" w14:textId="68CFB4A8" w:rsidR="00B61C94" w:rsidRPr="001833EE" w:rsidRDefault="008F02A6"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 xml:space="preserve">Using the modified </w:t>
      </w:r>
      <w:proofErr w:type="spellStart"/>
      <w:r w:rsidRPr="001833EE">
        <w:rPr>
          <w:rFonts w:ascii="Times New Roman" w:hAnsi="Times New Roman" w:cs="Times New Roman"/>
          <w:sz w:val="24"/>
          <w:szCs w:val="24"/>
        </w:rPr>
        <w:t>Gartland</w:t>
      </w:r>
      <w:proofErr w:type="spellEnd"/>
      <w:r w:rsidRPr="001833EE">
        <w:rPr>
          <w:rFonts w:ascii="Times New Roman" w:hAnsi="Times New Roman" w:cs="Times New Roman"/>
          <w:sz w:val="24"/>
          <w:szCs w:val="24"/>
        </w:rPr>
        <w:t xml:space="preserve"> and </w:t>
      </w:r>
      <w:proofErr w:type="spellStart"/>
      <w:r w:rsidRPr="001833EE">
        <w:rPr>
          <w:rFonts w:ascii="Times New Roman" w:hAnsi="Times New Roman" w:cs="Times New Roman"/>
          <w:sz w:val="24"/>
          <w:szCs w:val="24"/>
        </w:rPr>
        <w:t>Werley</w:t>
      </w:r>
      <w:proofErr w:type="spellEnd"/>
      <w:r w:rsidRPr="001833EE">
        <w:rPr>
          <w:rFonts w:ascii="Times New Roman" w:hAnsi="Times New Roman" w:cs="Times New Roman"/>
          <w:sz w:val="24"/>
          <w:szCs w:val="24"/>
        </w:rPr>
        <w:t xml:space="preserve"> functional scoring system adapted by Stewart et al. results for this</w:t>
      </w:r>
      <w:r w:rsidR="007F174E" w:rsidRPr="001833EE">
        <w:rPr>
          <w:rFonts w:ascii="Times New Roman" w:hAnsi="Times New Roman" w:cs="Times New Roman"/>
          <w:sz w:val="24"/>
          <w:szCs w:val="24"/>
        </w:rPr>
        <w:t xml:space="preserve"> series are tabulated in table 6</w:t>
      </w:r>
      <w:r w:rsidRPr="001833EE">
        <w:rPr>
          <w:rFonts w:ascii="Times New Roman" w:hAnsi="Times New Roman" w:cs="Times New Roman"/>
          <w:sz w:val="24"/>
          <w:szCs w:val="24"/>
        </w:rPr>
        <w:t xml:space="preserve">. None of the patients scored a poor functional rating at </w:t>
      </w:r>
      <w:r w:rsidR="007F174E" w:rsidRPr="001833EE">
        <w:rPr>
          <w:rFonts w:ascii="Times New Roman" w:hAnsi="Times New Roman" w:cs="Times New Roman"/>
          <w:sz w:val="24"/>
          <w:szCs w:val="24"/>
        </w:rPr>
        <w:t>the end of</w:t>
      </w:r>
      <w:r w:rsidRPr="001833EE">
        <w:rPr>
          <w:rFonts w:ascii="Times New Roman" w:hAnsi="Times New Roman" w:cs="Times New Roman"/>
          <w:sz w:val="24"/>
          <w:szCs w:val="24"/>
        </w:rPr>
        <w:t xml:space="preserve"> the period of study. Majority in the </w:t>
      </w:r>
      <w:r w:rsidR="00BE7C79" w:rsidRPr="001833EE">
        <w:rPr>
          <w:rFonts w:ascii="Times New Roman" w:hAnsi="Times New Roman" w:cs="Times New Roman"/>
          <w:sz w:val="24"/>
          <w:szCs w:val="24"/>
        </w:rPr>
        <w:t>A2 group were rated excellent or</w:t>
      </w:r>
      <w:r w:rsidRPr="001833EE">
        <w:rPr>
          <w:rFonts w:ascii="Times New Roman" w:hAnsi="Times New Roman" w:cs="Times New Roman"/>
          <w:sz w:val="24"/>
          <w:szCs w:val="24"/>
        </w:rPr>
        <w:t xml:space="preserve"> good. The same trend was seen for the C1 group. For B1 subjects, functional scores were 100% excellent in all follow-up </w:t>
      </w:r>
      <w:r w:rsidR="00BE7C79" w:rsidRPr="001833EE">
        <w:rPr>
          <w:rFonts w:ascii="Times New Roman" w:hAnsi="Times New Roman" w:cs="Times New Roman"/>
          <w:sz w:val="24"/>
          <w:szCs w:val="24"/>
        </w:rPr>
        <w:t>periods</w:t>
      </w:r>
      <w:r w:rsidR="003444FA" w:rsidRPr="001833EE">
        <w:rPr>
          <w:rFonts w:ascii="Times New Roman" w:hAnsi="Times New Roman" w:cs="Times New Roman"/>
          <w:sz w:val="24"/>
          <w:szCs w:val="24"/>
        </w:rPr>
        <w:t>. For C</w:t>
      </w:r>
      <w:r w:rsidRPr="001833EE">
        <w:rPr>
          <w:rFonts w:ascii="Times New Roman" w:hAnsi="Times New Roman" w:cs="Times New Roman"/>
          <w:sz w:val="24"/>
          <w:szCs w:val="24"/>
        </w:rPr>
        <w:t>2 subjects, although none were rated excellent 2 weeks and 4 weeks post-fixation, scores improved to 100% excellent at 8 weeks.</w:t>
      </w:r>
    </w:p>
    <w:p w14:paraId="219F65CE" w14:textId="2D83EC0E" w:rsidR="008F02A6" w:rsidRPr="001833EE" w:rsidRDefault="00BE7C79"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Three</w:t>
      </w:r>
      <w:r w:rsidR="008F02A6" w:rsidRPr="001833EE">
        <w:rPr>
          <w:rFonts w:ascii="Times New Roman" w:hAnsi="Times New Roman" w:cs="Times New Roman"/>
          <w:sz w:val="24"/>
          <w:szCs w:val="24"/>
        </w:rPr>
        <w:t xml:space="preserve"> patient</w:t>
      </w:r>
      <w:r w:rsidRPr="001833EE">
        <w:rPr>
          <w:rFonts w:ascii="Times New Roman" w:hAnsi="Times New Roman" w:cs="Times New Roman"/>
          <w:sz w:val="24"/>
          <w:szCs w:val="24"/>
        </w:rPr>
        <w:t>s</w:t>
      </w:r>
      <w:r w:rsidR="008F02A6" w:rsidRPr="001833EE">
        <w:rPr>
          <w:rFonts w:ascii="Times New Roman" w:hAnsi="Times New Roman" w:cs="Times New Roman"/>
          <w:sz w:val="24"/>
          <w:szCs w:val="24"/>
        </w:rPr>
        <w:t xml:space="preserve"> developed a proximal pin tract infection </w:t>
      </w:r>
      <w:r w:rsidRPr="001833EE">
        <w:rPr>
          <w:rFonts w:ascii="Times New Roman" w:hAnsi="Times New Roman" w:cs="Times New Roman"/>
          <w:sz w:val="24"/>
          <w:szCs w:val="24"/>
        </w:rPr>
        <w:t xml:space="preserve">at </w:t>
      </w:r>
      <w:r w:rsidR="008F02A6" w:rsidRPr="001833EE">
        <w:rPr>
          <w:rFonts w:ascii="Times New Roman" w:hAnsi="Times New Roman" w:cs="Times New Roman"/>
          <w:sz w:val="24"/>
          <w:szCs w:val="24"/>
        </w:rPr>
        <w:t xml:space="preserve">2 weeks </w:t>
      </w:r>
      <w:r w:rsidRPr="001833EE">
        <w:rPr>
          <w:rFonts w:ascii="Times New Roman" w:hAnsi="Times New Roman" w:cs="Times New Roman"/>
          <w:sz w:val="24"/>
          <w:szCs w:val="24"/>
        </w:rPr>
        <w:t>follow-up</w:t>
      </w:r>
      <w:r w:rsidR="008F02A6" w:rsidRPr="001833EE">
        <w:rPr>
          <w:rFonts w:ascii="Times New Roman" w:hAnsi="Times New Roman" w:cs="Times New Roman"/>
          <w:sz w:val="24"/>
          <w:szCs w:val="24"/>
        </w:rPr>
        <w:t xml:space="preserve">. This was managed with careful wound care and oral antibiotics. Infection subsided as noted on </w:t>
      </w:r>
      <w:r w:rsidRPr="001833EE">
        <w:rPr>
          <w:rFonts w:ascii="Times New Roman" w:hAnsi="Times New Roman" w:cs="Times New Roman"/>
          <w:sz w:val="24"/>
          <w:szCs w:val="24"/>
        </w:rPr>
        <w:t>their</w:t>
      </w:r>
      <w:r w:rsidR="008F02A6" w:rsidRPr="001833EE">
        <w:rPr>
          <w:rFonts w:ascii="Times New Roman" w:hAnsi="Times New Roman" w:cs="Times New Roman"/>
          <w:sz w:val="24"/>
          <w:szCs w:val="24"/>
        </w:rPr>
        <w:t xml:space="preserve"> next follow-up</w:t>
      </w:r>
      <w:r w:rsidRPr="001833EE">
        <w:rPr>
          <w:rFonts w:ascii="Times New Roman" w:hAnsi="Times New Roman" w:cs="Times New Roman"/>
          <w:sz w:val="24"/>
          <w:szCs w:val="24"/>
        </w:rPr>
        <w:t xml:space="preserve"> at 4 weeks</w:t>
      </w:r>
      <w:r w:rsidR="008F02A6" w:rsidRPr="001833EE">
        <w:rPr>
          <w:rFonts w:ascii="Times New Roman" w:hAnsi="Times New Roman" w:cs="Times New Roman"/>
          <w:sz w:val="24"/>
          <w:szCs w:val="24"/>
        </w:rPr>
        <w:t xml:space="preserve">. </w:t>
      </w:r>
      <w:r w:rsidRPr="001833EE">
        <w:rPr>
          <w:rFonts w:ascii="Times New Roman" w:hAnsi="Times New Roman" w:cs="Times New Roman"/>
          <w:sz w:val="24"/>
          <w:szCs w:val="24"/>
        </w:rPr>
        <w:t>One</w:t>
      </w:r>
      <w:r w:rsidR="008F02A6" w:rsidRPr="001833EE">
        <w:rPr>
          <w:rFonts w:ascii="Times New Roman" w:hAnsi="Times New Roman" w:cs="Times New Roman"/>
          <w:sz w:val="24"/>
          <w:szCs w:val="24"/>
        </w:rPr>
        <w:t xml:space="preserve"> patient noted hypoesthesia</w:t>
      </w:r>
      <w:r w:rsidRPr="001833EE">
        <w:rPr>
          <w:rFonts w:ascii="Times New Roman" w:hAnsi="Times New Roman" w:cs="Times New Roman"/>
          <w:sz w:val="24"/>
          <w:szCs w:val="24"/>
        </w:rPr>
        <w:t xml:space="preserve"> along Radial Nerve distribution</w:t>
      </w:r>
      <w:r w:rsidR="008F02A6" w:rsidRPr="001833EE">
        <w:rPr>
          <w:rFonts w:ascii="Times New Roman" w:hAnsi="Times New Roman" w:cs="Times New Roman"/>
          <w:sz w:val="24"/>
          <w:szCs w:val="24"/>
        </w:rPr>
        <w:t xml:space="preserve"> while on the fixator, but was not debilitating. After fixator removal, sensation normalized. No functional disability was noted </w:t>
      </w:r>
      <w:r w:rsidRPr="001833EE">
        <w:rPr>
          <w:rFonts w:ascii="Times New Roman" w:hAnsi="Times New Roman" w:cs="Times New Roman"/>
          <w:sz w:val="24"/>
          <w:szCs w:val="24"/>
        </w:rPr>
        <w:t>at 8 weeks follow-up for all these patients</w:t>
      </w:r>
    </w:p>
    <w:p w14:paraId="65F590B2" w14:textId="77777777" w:rsidR="008F02A6" w:rsidRPr="001833EE" w:rsidRDefault="008F02A6" w:rsidP="001263D6">
      <w:pPr>
        <w:spacing w:after="0" w:line="360" w:lineRule="auto"/>
        <w:jc w:val="both"/>
        <w:rPr>
          <w:rFonts w:ascii="Times New Roman" w:hAnsi="Times New Roman" w:cs="Times New Roman"/>
          <w:sz w:val="24"/>
          <w:szCs w:val="24"/>
        </w:rPr>
      </w:pPr>
    </w:p>
    <w:p w14:paraId="2049FB5B" w14:textId="1BEF7285" w:rsidR="008F02A6" w:rsidRPr="001833EE" w:rsidRDefault="008F02A6" w:rsidP="001263D6">
      <w:pPr>
        <w:spacing w:after="0" w:line="360" w:lineRule="auto"/>
        <w:jc w:val="both"/>
        <w:rPr>
          <w:rFonts w:ascii="Times New Roman" w:hAnsi="Times New Roman" w:cs="Times New Roman"/>
          <w:b/>
          <w:sz w:val="24"/>
          <w:szCs w:val="24"/>
        </w:rPr>
      </w:pPr>
      <w:r w:rsidRPr="001833EE">
        <w:rPr>
          <w:rFonts w:ascii="Times New Roman" w:hAnsi="Times New Roman" w:cs="Times New Roman"/>
          <w:b/>
          <w:sz w:val="24"/>
          <w:szCs w:val="24"/>
        </w:rPr>
        <w:t>Discussion:</w:t>
      </w:r>
    </w:p>
    <w:p w14:paraId="513C9365" w14:textId="09858012" w:rsidR="008F02A6" w:rsidRPr="001833EE" w:rsidRDefault="000812BF"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The cobra external fixator has the advantage of allowing free wrist and hand movement while maintaining anatomic reduct</w:t>
      </w:r>
      <w:r w:rsidR="00526C3D" w:rsidRPr="001833EE">
        <w:rPr>
          <w:rFonts w:ascii="Times New Roman" w:hAnsi="Times New Roman" w:cs="Times New Roman"/>
          <w:sz w:val="24"/>
          <w:szCs w:val="24"/>
        </w:rPr>
        <w:t>ion of distal radial fractures</w:t>
      </w:r>
      <w:r w:rsidR="003444FA" w:rsidRPr="001833EE">
        <w:rPr>
          <w:rFonts w:ascii="Times New Roman" w:hAnsi="Times New Roman" w:cs="Times New Roman"/>
          <w:sz w:val="24"/>
          <w:szCs w:val="24"/>
        </w:rPr>
        <w:t>.</w:t>
      </w:r>
      <w:r w:rsidR="003444FA" w:rsidRPr="001833EE">
        <w:rPr>
          <w:rFonts w:ascii="Times New Roman" w:hAnsi="Times New Roman" w:cs="Times New Roman"/>
          <w:color w:val="FF0000"/>
          <w:sz w:val="24"/>
          <w:szCs w:val="24"/>
          <w:vertAlign w:val="superscript"/>
        </w:rPr>
        <w:t>19</w:t>
      </w:r>
      <w:r w:rsidR="00526C3D" w:rsidRPr="001833EE">
        <w:rPr>
          <w:rFonts w:ascii="Times New Roman" w:hAnsi="Times New Roman" w:cs="Times New Roman"/>
          <w:color w:val="FF0000"/>
          <w:sz w:val="24"/>
          <w:szCs w:val="24"/>
        </w:rPr>
        <w:t xml:space="preserve"> </w:t>
      </w:r>
      <w:proofErr w:type="gramStart"/>
      <w:r w:rsidRPr="001833EE">
        <w:rPr>
          <w:rFonts w:ascii="Times New Roman" w:hAnsi="Times New Roman" w:cs="Times New Roman"/>
          <w:sz w:val="24"/>
          <w:szCs w:val="24"/>
        </w:rPr>
        <w:t>In</w:t>
      </w:r>
      <w:proofErr w:type="gramEnd"/>
      <w:r w:rsidRPr="001833EE">
        <w:rPr>
          <w:rFonts w:ascii="Times New Roman" w:hAnsi="Times New Roman" w:cs="Times New Roman"/>
          <w:sz w:val="24"/>
          <w:szCs w:val="24"/>
        </w:rPr>
        <w:t xml:space="preserve"> </w:t>
      </w:r>
      <w:r w:rsidR="00BE7C79" w:rsidRPr="001833EE">
        <w:rPr>
          <w:rFonts w:ascii="Times New Roman" w:hAnsi="Times New Roman" w:cs="Times New Roman"/>
          <w:sz w:val="24"/>
          <w:szCs w:val="24"/>
        </w:rPr>
        <w:t>our</w:t>
      </w:r>
      <w:r w:rsidRPr="001833EE">
        <w:rPr>
          <w:rFonts w:ascii="Times New Roman" w:hAnsi="Times New Roman" w:cs="Times New Roman"/>
          <w:sz w:val="24"/>
          <w:szCs w:val="24"/>
        </w:rPr>
        <w:t xml:space="preserve"> series, radiographic assessments showed good to excellent reduction in 100% of extra-articular fractures and in 94% of intra-articular fractures. Even maintenance </w:t>
      </w:r>
      <w:r w:rsidR="003F6037" w:rsidRPr="001833EE">
        <w:rPr>
          <w:rFonts w:ascii="Times New Roman" w:hAnsi="Times New Roman" w:cs="Times New Roman"/>
          <w:sz w:val="24"/>
          <w:szCs w:val="24"/>
        </w:rPr>
        <w:t>of reduction was either excellent or good in all patients, during the period of fixation.</w:t>
      </w:r>
    </w:p>
    <w:p w14:paraId="77C2C85A" w14:textId="44EC180A" w:rsidR="003F6037" w:rsidRPr="001833EE" w:rsidRDefault="003F6037"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Assessment of individual paramete</w:t>
      </w:r>
      <w:r w:rsidR="00C45C40" w:rsidRPr="001833EE">
        <w:rPr>
          <w:rFonts w:ascii="Times New Roman" w:hAnsi="Times New Roman" w:cs="Times New Roman"/>
          <w:sz w:val="24"/>
          <w:szCs w:val="24"/>
        </w:rPr>
        <w:t>r</w:t>
      </w:r>
      <w:r w:rsidRPr="001833EE">
        <w:rPr>
          <w:rFonts w:ascii="Times New Roman" w:hAnsi="Times New Roman" w:cs="Times New Roman"/>
          <w:sz w:val="24"/>
          <w:szCs w:val="24"/>
        </w:rPr>
        <w:t>s showed good and excellent correction of radial height and radial inclination in 94 to 100% of extra-articular fractures and also in 94 to 100% of intra-articular fractures. Maintenance of these parameters during the period of fixation was likewise remarkably outstanding.</w:t>
      </w:r>
    </w:p>
    <w:p w14:paraId="02E687D6" w14:textId="7A919907" w:rsidR="003F6037" w:rsidRPr="001833EE" w:rsidRDefault="003F6037"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Radial tilt</w:t>
      </w:r>
      <w:r w:rsidR="00C45C40" w:rsidRPr="001833EE">
        <w:rPr>
          <w:rFonts w:ascii="Times New Roman" w:hAnsi="Times New Roman" w:cs="Times New Roman"/>
          <w:sz w:val="24"/>
          <w:szCs w:val="24"/>
        </w:rPr>
        <w:t xml:space="preserve">, however, was not as well restored yielding grades of fair and poor in 34% of extra-articular fractures, and in 47% of intra-articular fractures. In the grading system of </w:t>
      </w:r>
      <w:proofErr w:type="spellStart"/>
      <w:r w:rsidR="00C45C40" w:rsidRPr="001833EE">
        <w:rPr>
          <w:rFonts w:ascii="Times New Roman" w:hAnsi="Times New Roman" w:cs="Times New Roman"/>
          <w:sz w:val="24"/>
          <w:szCs w:val="24"/>
        </w:rPr>
        <w:t>Jakim</w:t>
      </w:r>
      <w:proofErr w:type="spellEnd"/>
      <w:r w:rsidR="00C45C40" w:rsidRPr="001833EE">
        <w:rPr>
          <w:rFonts w:ascii="Times New Roman" w:hAnsi="Times New Roman" w:cs="Times New Roman"/>
          <w:sz w:val="24"/>
          <w:szCs w:val="24"/>
        </w:rPr>
        <w:t xml:space="preserve"> et al. one notes that any </w:t>
      </w:r>
      <w:r w:rsidR="00BE7C79" w:rsidRPr="001833EE">
        <w:rPr>
          <w:rFonts w:ascii="Times New Roman" w:hAnsi="Times New Roman" w:cs="Times New Roman"/>
          <w:sz w:val="24"/>
          <w:szCs w:val="24"/>
        </w:rPr>
        <w:t>amount</w:t>
      </w:r>
      <w:r w:rsidR="00C45C40" w:rsidRPr="001833EE">
        <w:rPr>
          <w:rFonts w:ascii="Times New Roman" w:hAnsi="Times New Roman" w:cs="Times New Roman"/>
          <w:sz w:val="24"/>
          <w:szCs w:val="24"/>
        </w:rPr>
        <w:t xml:space="preserve"> of dorsal tilt on reduction was already rated poor.</w:t>
      </w:r>
      <w:r w:rsidR="008D7A18" w:rsidRPr="001833EE">
        <w:rPr>
          <w:rFonts w:ascii="Times New Roman" w:hAnsi="Times New Roman" w:cs="Times New Roman"/>
          <w:sz w:val="24"/>
          <w:szCs w:val="24"/>
        </w:rPr>
        <w:t xml:space="preserve"> The American Academy of Orthop</w:t>
      </w:r>
      <w:r w:rsidR="00C45C40" w:rsidRPr="001833EE">
        <w:rPr>
          <w:rFonts w:ascii="Times New Roman" w:hAnsi="Times New Roman" w:cs="Times New Roman"/>
          <w:sz w:val="24"/>
          <w:szCs w:val="24"/>
        </w:rPr>
        <w:t>edic Surgeons regards a dorsal tilt of less than 15° to be acceptable.</w:t>
      </w:r>
      <w:r w:rsidR="003444FA" w:rsidRPr="001833EE">
        <w:rPr>
          <w:rFonts w:ascii="Times New Roman" w:hAnsi="Times New Roman" w:cs="Times New Roman"/>
          <w:color w:val="FF0000"/>
          <w:sz w:val="24"/>
          <w:szCs w:val="24"/>
          <w:vertAlign w:val="superscript"/>
        </w:rPr>
        <w:t>20</w:t>
      </w:r>
      <w:r w:rsidR="00C45C40" w:rsidRPr="001833EE">
        <w:rPr>
          <w:rFonts w:ascii="Times New Roman" w:hAnsi="Times New Roman" w:cs="Times New Roman"/>
          <w:sz w:val="24"/>
          <w:szCs w:val="24"/>
        </w:rPr>
        <w:t xml:space="preserve"> In </w:t>
      </w:r>
      <w:r w:rsidR="00BE7C79" w:rsidRPr="001833EE">
        <w:rPr>
          <w:rFonts w:ascii="Times New Roman" w:hAnsi="Times New Roman" w:cs="Times New Roman"/>
          <w:sz w:val="24"/>
          <w:szCs w:val="24"/>
        </w:rPr>
        <w:t>our</w:t>
      </w:r>
      <w:r w:rsidR="00C45C40" w:rsidRPr="001833EE">
        <w:rPr>
          <w:rFonts w:ascii="Times New Roman" w:hAnsi="Times New Roman" w:cs="Times New Roman"/>
          <w:sz w:val="24"/>
          <w:szCs w:val="24"/>
        </w:rPr>
        <w:t xml:space="preserve"> </w:t>
      </w:r>
      <w:r w:rsidR="00C45C40" w:rsidRPr="001833EE">
        <w:rPr>
          <w:rFonts w:ascii="Times New Roman" w:hAnsi="Times New Roman" w:cs="Times New Roman"/>
          <w:sz w:val="24"/>
          <w:szCs w:val="24"/>
        </w:rPr>
        <w:lastRenderedPageBreak/>
        <w:t xml:space="preserve">series, all patients with dorsal tilts on reduction had angles within the acceptable range, except for one C1 fracture with a dorsal tilt of 15° </w:t>
      </w:r>
      <w:r w:rsidR="00BE7C79" w:rsidRPr="001833EE">
        <w:rPr>
          <w:rFonts w:ascii="Times New Roman" w:hAnsi="Times New Roman" w:cs="Times New Roman"/>
          <w:sz w:val="24"/>
          <w:szCs w:val="24"/>
        </w:rPr>
        <w:t>after</w:t>
      </w:r>
      <w:r w:rsidR="00C45C40" w:rsidRPr="001833EE">
        <w:rPr>
          <w:rFonts w:ascii="Times New Roman" w:hAnsi="Times New Roman" w:cs="Times New Roman"/>
          <w:sz w:val="24"/>
          <w:szCs w:val="24"/>
        </w:rPr>
        <w:t xml:space="preserve"> fixation. </w:t>
      </w:r>
      <w:r w:rsidR="00BE7C79" w:rsidRPr="001833EE">
        <w:rPr>
          <w:rFonts w:ascii="Times New Roman" w:hAnsi="Times New Roman" w:cs="Times New Roman"/>
          <w:sz w:val="24"/>
          <w:szCs w:val="24"/>
        </w:rPr>
        <w:t>However</w:t>
      </w:r>
      <w:r w:rsidR="00C45C40" w:rsidRPr="001833EE">
        <w:rPr>
          <w:rFonts w:ascii="Times New Roman" w:hAnsi="Times New Roman" w:cs="Times New Roman"/>
          <w:sz w:val="24"/>
          <w:szCs w:val="24"/>
        </w:rPr>
        <w:t xml:space="preserve">, the cobra </w:t>
      </w:r>
      <w:r w:rsidR="00BE7C79" w:rsidRPr="001833EE">
        <w:rPr>
          <w:rFonts w:ascii="Times New Roman" w:hAnsi="Times New Roman" w:cs="Times New Roman"/>
          <w:sz w:val="24"/>
          <w:szCs w:val="24"/>
        </w:rPr>
        <w:t>Ex-fix</w:t>
      </w:r>
      <w:r w:rsidR="00C45C40" w:rsidRPr="001833EE">
        <w:rPr>
          <w:rFonts w:ascii="Times New Roman" w:hAnsi="Times New Roman" w:cs="Times New Roman"/>
          <w:sz w:val="24"/>
          <w:szCs w:val="24"/>
        </w:rPr>
        <w:t xml:space="preserve"> was able to maintain the initial tilt throughout the entire treatment period</w:t>
      </w:r>
      <w:r w:rsidR="00BE7C79" w:rsidRPr="001833EE">
        <w:rPr>
          <w:rFonts w:ascii="Times New Roman" w:hAnsi="Times New Roman" w:cs="Times New Roman"/>
          <w:sz w:val="24"/>
          <w:szCs w:val="24"/>
        </w:rPr>
        <w:t xml:space="preserve"> until Ex-fix removal</w:t>
      </w:r>
      <w:r w:rsidR="00C45C40" w:rsidRPr="001833EE">
        <w:rPr>
          <w:rFonts w:ascii="Times New Roman" w:hAnsi="Times New Roman" w:cs="Times New Roman"/>
          <w:sz w:val="24"/>
          <w:szCs w:val="24"/>
        </w:rPr>
        <w:t>.</w:t>
      </w:r>
    </w:p>
    <w:p w14:paraId="7AE19D9A" w14:textId="13B97EF5" w:rsidR="00C45C40" w:rsidRPr="001833EE" w:rsidRDefault="00C45C40"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Assessment of function demonstrated excellent recovery from pain</w:t>
      </w:r>
      <w:r w:rsidR="00BE7C79" w:rsidRPr="001833EE">
        <w:rPr>
          <w:rFonts w:ascii="Times New Roman" w:hAnsi="Times New Roman" w:cs="Times New Roman"/>
          <w:sz w:val="24"/>
          <w:szCs w:val="24"/>
        </w:rPr>
        <w:t>,</w:t>
      </w:r>
      <w:r w:rsidRPr="001833EE">
        <w:rPr>
          <w:rFonts w:ascii="Times New Roman" w:hAnsi="Times New Roman" w:cs="Times New Roman"/>
          <w:sz w:val="24"/>
          <w:szCs w:val="24"/>
        </w:rPr>
        <w:t xml:space="preserve"> </w:t>
      </w:r>
      <w:r w:rsidR="00BE7C79" w:rsidRPr="001833EE">
        <w:rPr>
          <w:rFonts w:ascii="Times New Roman" w:hAnsi="Times New Roman" w:cs="Times New Roman"/>
          <w:sz w:val="24"/>
          <w:szCs w:val="24"/>
        </w:rPr>
        <w:t xml:space="preserve">activities of daily living, </w:t>
      </w:r>
      <w:r w:rsidRPr="001833EE">
        <w:rPr>
          <w:rFonts w:ascii="Times New Roman" w:hAnsi="Times New Roman" w:cs="Times New Roman"/>
          <w:sz w:val="24"/>
          <w:szCs w:val="24"/>
        </w:rPr>
        <w:t>early return of range of motion, and even return to pre-</w:t>
      </w:r>
      <w:r w:rsidR="00BE7C79" w:rsidRPr="001833EE">
        <w:rPr>
          <w:rFonts w:ascii="Times New Roman" w:hAnsi="Times New Roman" w:cs="Times New Roman"/>
          <w:sz w:val="24"/>
          <w:szCs w:val="24"/>
        </w:rPr>
        <w:t>injury</w:t>
      </w:r>
      <w:r w:rsidRPr="001833EE">
        <w:rPr>
          <w:rFonts w:ascii="Times New Roman" w:hAnsi="Times New Roman" w:cs="Times New Roman"/>
          <w:sz w:val="24"/>
          <w:szCs w:val="24"/>
        </w:rPr>
        <w:t xml:space="preserve"> status. Over-all appraisal of function in this series showed good to excellent results in all patients at the end of the treatment period and even beyond that. </w:t>
      </w:r>
      <w:proofErr w:type="gramStart"/>
      <w:r w:rsidRPr="001833EE">
        <w:rPr>
          <w:rFonts w:ascii="Times New Roman" w:hAnsi="Times New Roman" w:cs="Times New Roman"/>
          <w:sz w:val="24"/>
          <w:szCs w:val="24"/>
        </w:rPr>
        <w:t xml:space="preserve">Even </w:t>
      </w:r>
      <w:r w:rsidR="00BE7C79" w:rsidRPr="001833EE">
        <w:rPr>
          <w:rFonts w:ascii="Times New Roman" w:hAnsi="Times New Roman" w:cs="Times New Roman"/>
          <w:sz w:val="24"/>
          <w:szCs w:val="24"/>
        </w:rPr>
        <w:t>the patient</w:t>
      </w:r>
      <w:r w:rsidRPr="001833EE">
        <w:rPr>
          <w:rFonts w:ascii="Times New Roman" w:hAnsi="Times New Roman" w:cs="Times New Roman"/>
          <w:sz w:val="24"/>
          <w:szCs w:val="24"/>
        </w:rPr>
        <w:t xml:space="preserve"> with </w:t>
      </w:r>
      <w:r w:rsidR="00BE7C79" w:rsidRPr="001833EE">
        <w:rPr>
          <w:rFonts w:ascii="Times New Roman" w:hAnsi="Times New Roman" w:cs="Times New Roman"/>
          <w:sz w:val="24"/>
          <w:szCs w:val="24"/>
        </w:rPr>
        <w:t>the dorsal tilt</w:t>
      </w:r>
      <w:r w:rsidRPr="001833EE">
        <w:rPr>
          <w:rFonts w:ascii="Times New Roman" w:hAnsi="Times New Roman" w:cs="Times New Roman"/>
          <w:sz w:val="24"/>
          <w:szCs w:val="24"/>
        </w:rPr>
        <w:t xml:space="preserve"> at the initial reduction, </w:t>
      </w:r>
      <w:r w:rsidR="00BE7C79" w:rsidRPr="001833EE">
        <w:rPr>
          <w:rFonts w:ascii="Times New Roman" w:hAnsi="Times New Roman" w:cs="Times New Roman"/>
          <w:sz w:val="24"/>
          <w:szCs w:val="24"/>
        </w:rPr>
        <w:t>showed good</w:t>
      </w:r>
      <w:r w:rsidRPr="001833EE">
        <w:rPr>
          <w:rFonts w:ascii="Times New Roman" w:hAnsi="Times New Roman" w:cs="Times New Roman"/>
          <w:sz w:val="24"/>
          <w:szCs w:val="24"/>
        </w:rPr>
        <w:t xml:space="preserve"> hand and wrist function.</w:t>
      </w:r>
      <w:proofErr w:type="gramEnd"/>
    </w:p>
    <w:p w14:paraId="1FD2ABE2" w14:textId="5AAFC7B4" w:rsidR="00B178E6" w:rsidRPr="001833EE" w:rsidRDefault="00BE7C79"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Our study correlates</w:t>
      </w:r>
      <w:r w:rsidR="00B178E6" w:rsidRPr="001833EE">
        <w:rPr>
          <w:rFonts w:ascii="Times New Roman" w:hAnsi="Times New Roman" w:cs="Times New Roman"/>
          <w:sz w:val="24"/>
          <w:szCs w:val="24"/>
        </w:rPr>
        <w:t xml:space="preserve"> the results of McQueen et al. </w:t>
      </w:r>
      <w:r w:rsidRPr="001833EE">
        <w:rPr>
          <w:rFonts w:ascii="Times New Roman" w:hAnsi="Times New Roman" w:cs="Times New Roman"/>
          <w:sz w:val="24"/>
          <w:szCs w:val="24"/>
        </w:rPr>
        <w:t>where</w:t>
      </w:r>
      <w:r w:rsidR="00B178E6" w:rsidRPr="001833EE">
        <w:rPr>
          <w:rFonts w:ascii="Times New Roman" w:hAnsi="Times New Roman" w:cs="Times New Roman"/>
          <w:sz w:val="24"/>
          <w:szCs w:val="24"/>
        </w:rPr>
        <w:t xml:space="preserve"> they compared the outcomes of bridging against non-bridging external fixators for fractures of the distal radius.</w:t>
      </w:r>
      <w:r w:rsidR="003444FA" w:rsidRPr="001833EE">
        <w:rPr>
          <w:rFonts w:ascii="Times New Roman" w:hAnsi="Times New Roman" w:cs="Times New Roman"/>
          <w:color w:val="FF0000"/>
          <w:sz w:val="24"/>
          <w:szCs w:val="24"/>
          <w:vertAlign w:val="superscript"/>
        </w:rPr>
        <w:t>12</w:t>
      </w:r>
      <w:r w:rsidR="00B178E6" w:rsidRPr="001833EE">
        <w:rPr>
          <w:rFonts w:ascii="Times New Roman" w:hAnsi="Times New Roman" w:cs="Times New Roman"/>
          <w:sz w:val="24"/>
          <w:szCs w:val="24"/>
        </w:rPr>
        <w:t xml:space="preserve"> Their study demonstrated better functional results for the non-bridging group at 6 weeks, 3 months, and 1 year. Statistically better grip strength and ranges of motion at all stages of review were </w:t>
      </w:r>
      <w:r w:rsidRPr="001833EE">
        <w:rPr>
          <w:rFonts w:ascii="Times New Roman" w:hAnsi="Times New Roman" w:cs="Times New Roman"/>
          <w:sz w:val="24"/>
          <w:szCs w:val="24"/>
        </w:rPr>
        <w:t>demonstrated</w:t>
      </w:r>
      <w:r w:rsidR="00B178E6" w:rsidRPr="001833EE">
        <w:rPr>
          <w:rFonts w:ascii="Times New Roman" w:hAnsi="Times New Roman" w:cs="Times New Roman"/>
          <w:sz w:val="24"/>
          <w:szCs w:val="24"/>
        </w:rPr>
        <w:t xml:space="preserve"> in the non-bridging group.</w:t>
      </w:r>
    </w:p>
    <w:p w14:paraId="239B98F0" w14:textId="20C29CCA" w:rsidR="00B178E6" w:rsidRPr="001833EE" w:rsidRDefault="00B178E6"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 xml:space="preserve">The series of </w:t>
      </w:r>
      <w:proofErr w:type="spellStart"/>
      <w:r w:rsidRPr="001833EE">
        <w:rPr>
          <w:rFonts w:ascii="Times New Roman" w:hAnsi="Times New Roman" w:cs="Times New Roman"/>
          <w:sz w:val="24"/>
          <w:szCs w:val="24"/>
        </w:rPr>
        <w:t>Gradl</w:t>
      </w:r>
      <w:proofErr w:type="spellEnd"/>
      <w:r w:rsidRPr="001833EE">
        <w:rPr>
          <w:rFonts w:ascii="Times New Roman" w:hAnsi="Times New Roman" w:cs="Times New Roman"/>
          <w:sz w:val="24"/>
          <w:szCs w:val="24"/>
        </w:rPr>
        <w:t xml:space="preserve"> et al. on a non-bridging external fixation technique showed 100% good and excellent results for extra-articular fractures and 91% for intra-articular fractures at the end of 2 years.</w:t>
      </w:r>
      <w:r w:rsidR="003444FA" w:rsidRPr="001833EE">
        <w:rPr>
          <w:rFonts w:ascii="Times New Roman" w:hAnsi="Times New Roman" w:cs="Times New Roman"/>
          <w:color w:val="FF0000"/>
          <w:sz w:val="24"/>
          <w:szCs w:val="24"/>
          <w:vertAlign w:val="superscript"/>
        </w:rPr>
        <w:t>11</w:t>
      </w:r>
      <w:r w:rsidRPr="001833EE">
        <w:rPr>
          <w:rFonts w:ascii="Times New Roman" w:hAnsi="Times New Roman" w:cs="Times New Roman"/>
          <w:sz w:val="24"/>
          <w:szCs w:val="24"/>
        </w:rPr>
        <w:t xml:space="preserve"> This study on the other hand, showed that the Cobra fixation system restored hand and wrist function to excellent levels in 100% of both intra-</w:t>
      </w:r>
      <w:proofErr w:type="gramStart"/>
      <w:r w:rsidRPr="001833EE">
        <w:rPr>
          <w:rFonts w:ascii="Times New Roman" w:hAnsi="Times New Roman" w:cs="Times New Roman"/>
          <w:sz w:val="24"/>
          <w:szCs w:val="24"/>
        </w:rPr>
        <w:t>articular  and</w:t>
      </w:r>
      <w:proofErr w:type="gramEnd"/>
      <w:r w:rsidRPr="001833EE">
        <w:rPr>
          <w:rFonts w:ascii="Times New Roman" w:hAnsi="Times New Roman" w:cs="Times New Roman"/>
          <w:sz w:val="24"/>
          <w:szCs w:val="24"/>
        </w:rPr>
        <w:t xml:space="preserve">  extra-articular fractures. </w:t>
      </w:r>
    </w:p>
    <w:p w14:paraId="0F6FD870" w14:textId="5B4169DA" w:rsidR="00B178E6" w:rsidRPr="001833EE" w:rsidRDefault="00B178E6"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 xml:space="preserve">Moreover, the present results corroborate those of the initial studies on the use of Cobra fixator. </w:t>
      </w:r>
      <w:proofErr w:type="spellStart"/>
      <w:r w:rsidRPr="001833EE">
        <w:rPr>
          <w:rFonts w:ascii="Times New Roman" w:hAnsi="Times New Roman" w:cs="Times New Roman"/>
          <w:sz w:val="24"/>
          <w:szCs w:val="24"/>
        </w:rPr>
        <w:t>Bruchmann</w:t>
      </w:r>
      <w:proofErr w:type="spellEnd"/>
      <w:r w:rsidRPr="001833EE">
        <w:rPr>
          <w:rFonts w:ascii="Times New Roman" w:hAnsi="Times New Roman" w:cs="Times New Roman"/>
          <w:sz w:val="24"/>
          <w:szCs w:val="24"/>
        </w:rPr>
        <w:t xml:space="preserve"> reported 93% excellent and good outcomes for extra-articular fractures and 92% excellent and good outcomes for intra-articular fractures</w:t>
      </w:r>
      <w:r w:rsidR="003444FA" w:rsidRPr="001833EE">
        <w:rPr>
          <w:rFonts w:ascii="Times New Roman" w:hAnsi="Times New Roman" w:cs="Times New Roman"/>
          <w:sz w:val="24"/>
          <w:szCs w:val="24"/>
        </w:rPr>
        <w:t>.</w:t>
      </w:r>
      <w:r w:rsidR="00582721" w:rsidRPr="001833EE">
        <w:rPr>
          <w:rFonts w:ascii="Times New Roman" w:hAnsi="Times New Roman" w:cs="Times New Roman"/>
          <w:color w:val="FF0000"/>
          <w:sz w:val="24"/>
          <w:szCs w:val="24"/>
          <w:vertAlign w:val="superscript"/>
        </w:rPr>
        <w:t>14</w:t>
      </w:r>
      <w:proofErr w:type="gramStart"/>
      <w:r w:rsidR="00582721" w:rsidRPr="001833EE">
        <w:rPr>
          <w:rFonts w:ascii="Times New Roman" w:hAnsi="Times New Roman" w:cs="Times New Roman"/>
          <w:color w:val="FF0000"/>
          <w:sz w:val="24"/>
          <w:szCs w:val="24"/>
          <w:vertAlign w:val="superscript"/>
        </w:rPr>
        <w:t>,15</w:t>
      </w:r>
      <w:proofErr w:type="gramEnd"/>
      <w:r w:rsidRPr="001833EE">
        <w:rPr>
          <w:rFonts w:ascii="Times New Roman" w:hAnsi="Times New Roman" w:cs="Times New Roman"/>
          <w:sz w:val="24"/>
          <w:szCs w:val="24"/>
        </w:rPr>
        <w:t xml:space="preserve"> </w:t>
      </w:r>
      <w:r w:rsidR="00BE7C79" w:rsidRPr="001833EE">
        <w:rPr>
          <w:rFonts w:ascii="Times New Roman" w:hAnsi="Times New Roman" w:cs="Times New Roman"/>
          <w:sz w:val="24"/>
          <w:szCs w:val="24"/>
        </w:rPr>
        <w:t>In the</w:t>
      </w:r>
      <w:r w:rsidRPr="001833EE">
        <w:rPr>
          <w:rFonts w:ascii="Times New Roman" w:hAnsi="Times New Roman" w:cs="Times New Roman"/>
          <w:sz w:val="24"/>
          <w:szCs w:val="24"/>
        </w:rPr>
        <w:t xml:space="preserve"> study done </w:t>
      </w:r>
      <w:proofErr w:type="spellStart"/>
      <w:r w:rsidR="00526C3D" w:rsidRPr="001833EE">
        <w:rPr>
          <w:rFonts w:ascii="Times New Roman" w:hAnsi="Times New Roman" w:cs="Times New Roman"/>
          <w:sz w:val="24"/>
          <w:szCs w:val="24"/>
        </w:rPr>
        <w:t>Bertol</w:t>
      </w:r>
      <w:proofErr w:type="spellEnd"/>
      <w:r w:rsidR="00526C3D" w:rsidRPr="001833EE">
        <w:rPr>
          <w:rFonts w:ascii="Times New Roman" w:hAnsi="Times New Roman" w:cs="Times New Roman"/>
          <w:sz w:val="24"/>
          <w:szCs w:val="24"/>
        </w:rPr>
        <w:t>, they</w:t>
      </w:r>
      <w:r w:rsidRPr="001833EE">
        <w:rPr>
          <w:rFonts w:ascii="Times New Roman" w:hAnsi="Times New Roman" w:cs="Times New Roman"/>
          <w:sz w:val="24"/>
          <w:szCs w:val="24"/>
        </w:rPr>
        <w:t xml:space="preserve"> reported 86% excellent and good outcomes for extra-articular fractures, and 97% excellent and good outcomes for intra-articular fractures at the end of 6 weeks</w:t>
      </w:r>
      <w:r w:rsidR="003444FA" w:rsidRPr="001833EE">
        <w:rPr>
          <w:rFonts w:ascii="Times New Roman" w:hAnsi="Times New Roman" w:cs="Times New Roman"/>
          <w:sz w:val="24"/>
          <w:szCs w:val="24"/>
        </w:rPr>
        <w:t>.</w:t>
      </w:r>
      <w:r w:rsidR="00582721" w:rsidRPr="001833EE">
        <w:rPr>
          <w:rFonts w:ascii="Times New Roman" w:hAnsi="Times New Roman" w:cs="Times New Roman"/>
          <w:color w:val="FF0000"/>
          <w:sz w:val="24"/>
          <w:szCs w:val="24"/>
          <w:vertAlign w:val="superscript"/>
        </w:rPr>
        <w:t>21</w:t>
      </w:r>
      <w:r w:rsidRPr="001833EE">
        <w:rPr>
          <w:rFonts w:ascii="Times New Roman" w:hAnsi="Times New Roman" w:cs="Times New Roman"/>
          <w:sz w:val="24"/>
          <w:szCs w:val="24"/>
        </w:rPr>
        <w:t xml:space="preserve"> No further evaluations were done after 6 weeks. The more favorable results in this current study may be attributed to the surgeons increasing experience with the use of the Cobra </w:t>
      </w:r>
      <w:r w:rsidR="002C4521" w:rsidRPr="001833EE">
        <w:rPr>
          <w:rFonts w:ascii="Times New Roman" w:hAnsi="Times New Roman" w:cs="Times New Roman"/>
          <w:sz w:val="24"/>
          <w:szCs w:val="24"/>
        </w:rPr>
        <w:t>Ex-fix device, and the</w:t>
      </w:r>
      <w:r w:rsidRPr="001833EE">
        <w:rPr>
          <w:rFonts w:ascii="Times New Roman" w:hAnsi="Times New Roman" w:cs="Times New Roman"/>
          <w:sz w:val="24"/>
          <w:szCs w:val="24"/>
        </w:rPr>
        <w:t xml:space="preserve"> ability to identify initial difficulties and tackling them early on. </w:t>
      </w:r>
    </w:p>
    <w:p w14:paraId="6F50A2A7" w14:textId="03FF4F67" w:rsidR="00B178E6" w:rsidRPr="001833EE" w:rsidRDefault="00B178E6"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Complications observed in this series we</w:t>
      </w:r>
      <w:r w:rsidR="00FA196C" w:rsidRPr="001833EE">
        <w:rPr>
          <w:rFonts w:ascii="Times New Roman" w:hAnsi="Times New Roman" w:cs="Times New Roman"/>
          <w:sz w:val="24"/>
          <w:szCs w:val="24"/>
        </w:rPr>
        <w:t>re minor and temporary, as was noted in previous studies. No gross morbidities were noted</w:t>
      </w:r>
      <w:r w:rsidR="002C4521" w:rsidRPr="001833EE">
        <w:rPr>
          <w:rFonts w:ascii="Times New Roman" w:hAnsi="Times New Roman" w:cs="Times New Roman"/>
          <w:sz w:val="24"/>
          <w:szCs w:val="24"/>
        </w:rPr>
        <w:t xml:space="preserve"> by the use of Cobra Ex-fix,</w:t>
      </w:r>
      <w:r w:rsidR="00FA196C" w:rsidRPr="001833EE">
        <w:rPr>
          <w:rFonts w:ascii="Times New Roman" w:hAnsi="Times New Roman" w:cs="Times New Roman"/>
          <w:sz w:val="24"/>
          <w:szCs w:val="24"/>
        </w:rPr>
        <w:t xml:space="preserve"> and hand and wrist functions were not compromised</w:t>
      </w:r>
      <w:r w:rsidR="003444FA" w:rsidRPr="001833EE">
        <w:rPr>
          <w:rFonts w:ascii="Times New Roman" w:hAnsi="Times New Roman" w:cs="Times New Roman"/>
          <w:sz w:val="24"/>
          <w:szCs w:val="24"/>
        </w:rPr>
        <w:t>.</w:t>
      </w:r>
      <w:r w:rsidR="00582721" w:rsidRPr="001833EE">
        <w:rPr>
          <w:rFonts w:ascii="Times New Roman" w:hAnsi="Times New Roman" w:cs="Times New Roman"/>
          <w:color w:val="FF0000"/>
          <w:sz w:val="24"/>
          <w:szCs w:val="24"/>
          <w:vertAlign w:val="superscript"/>
        </w:rPr>
        <w:t>22</w:t>
      </w:r>
      <w:proofErr w:type="gramStart"/>
      <w:r w:rsidR="00582721" w:rsidRPr="001833EE">
        <w:rPr>
          <w:rFonts w:ascii="Times New Roman" w:hAnsi="Times New Roman" w:cs="Times New Roman"/>
          <w:color w:val="FF0000"/>
          <w:sz w:val="24"/>
          <w:szCs w:val="24"/>
          <w:vertAlign w:val="superscript"/>
        </w:rPr>
        <w:t>,23</w:t>
      </w:r>
      <w:proofErr w:type="gramEnd"/>
      <w:r w:rsidR="0024321B" w:rsidRPr="001833EE">
        <w:rPr>
          <w:rFonts w:ascii="Times New Roman" w:hAnsi="Times New Roman" w:cs="Times New Roman"/>
          <w:color w:val="FF0000"/>
          <w:sz w:val="24"/>
          <w:szCs w:val="24"/>
        </w:rPr>
        <w:t xml:space="preserve"> </w:t>
      </w:r>
    </w:p>
    <w:p w14:paraId="09936686" w14:textId="77777777" w:rsidR="002C4521" w:rsidRDefault="002C4521" w:rsidP="001263D6">
      <w:pPr>
        <w:spacing w:after="0" w:line="360" w:lineRule="auto"/>
        <w:jc w:val="both"/>
        <w:rPr>
          <w:rFonts w:ascii="Times New Roman" w:hAnsi="Times New Roman" w:cs="Times New Roman"/>
          <w:sz w:val="24"/>
          <w:szCs w:val="24"/>
        </w:rPr>
      </w:pPr>
    </w:p>
    <w:p w14:paraId="302A48B2" w14:textId="77777777" w:rsidR="000C1684" w:rsidRDefault="000C1684" w:rsidP="001263D6">
      <w:pPr>
        <w:spacing w:after="0" w:line="360" w:lineRule="auto"/>
        <w:jc w:val="both"/>
        <w:rPr>
          <w:rFonts w:ascii="Times New Roman" w:hAnsi="Times New Roman" w:cs="Times New Roman"/>
          <w:sz w:val="24"/>
          <w:szCs w:val="24"/>
        </w:rPr>
      </w:pPr>
    </w:p>
    <w:p w14:paraId="61339B8B" w14:textId="77777777" w:rsidR="000C1684" w:rsidRDefault="000C1684" w:rsidP="001263D6">
      <w:pPr>
        <w:spacing w:after="0" w:line="360" w:lineRule="auto"/>
        <w:jc w:val="both"/>
        <w:rPr>
          <w:rFonts w:ascii="Times New Roman" w:hAnsi="Times New Roman" w:cs="Times New Roman"/>
          <w:sz w:val="24"/>
          <w:szCs w:val="24"/>
        </w:rPr>
      </w:pPr>
    </w:p>
    <w:p w14:paraId="13E31D42" w14:textId="77777777" w:rsidR="000C1684" w:rsidRDefault="000C1684" w:rsidP="001263D6">
      <w:pPr>
        <w:spacing w:after="0" w:line="360" w:lineRule="auto"/>
        <w:jc w:val="both"/>
        <w:rPr>
          <w:rFonts w:ascii="Times New Roman" w:hAnsi="Times New Roman" w:cs="Times New Roman"/>
          <w:sz w:val="24"/>
          <w:szCs w:val="24"/>
        </w:rPr>
      </w:pPr>
    </w:p>
    <w:p w14:paraId="0AE626D3" w14:textId="77777777" w:rsidR="000C1684" w:rsidRPr="001833EE" w:rsidRDefault="000C1684" w:rsidP="001263D6">
      <w:pPr>
        <w:spacing w:after="0" w:line="360" w:lineRule="auto"/>
        <w:jc w:val="both"/>
        <w:rPr>
          <w:rFonts w:ascii="Times New Roman" w:hAnsi="Times New Roman" w:cs="Times New Roman"/>
          <w:sz w:val="24"/>
          <w:szCs w:val="24"/>
        </w:rPr>
      </w:pPr>
    </w:p>
    <w:p w14:paraId="6631D729" w14:textId="34DF5020" w:rsidR="00FA196C" w:rsidRPr="001833EE" w:rsidRDefault="00FA196C" w:rsidP="001263D6">
      <w:pPr>
        <w:spacing w:after="0" w:line="360" w:lineRule="auto"/>
        <w:jc w:val="both"/>
        <w:rPr>
          <w:rFonts w:ascii="Times New Roman" w:hAnsi="Times New Roman" w:cs="Times New Roman"/>
          <w:b/>
          <w:sz w:val="24"/>
          <w:szCs w:val="24"/>
        </w:rPr>
      </w:pPr>
      <w:r w:rsidRPr="001833EE">
        <w:rPr>
          <w:rFonts w:ascii="Times New Roman" w:hAnsi="Times New Roman" w:cs="Times New Roman"/>
          <w:b/>
          <w:sz w:val="24"/>
          <w:szCs w:val="24"/>
        </w:rPr>
        <w:lastRenderedPageBreak/>
        <w:t>Conclusion:</w:t>
      </w:r>
    </w:p>
    <w:p w14:paraId="6A6FD03F" w14:textId="5C399CD7" w:rsidR="0024321B" w:rsidRPr="001833EE" w:rsidRDefault="00FA196C" w:rsidP="001263D6">
      <w:p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The Cobra external fixation system is an outstanding device for use in fractures of the distal radius. It achieves superior anatomic correction and is dependable in maintaining fracture reduction even with hand and wrist use. More importantly, the Cobra fixator allows early recovery of hand and wrist function, thus preventing long-term problems and disabilities.</w:t>
      </w:r>
    </w:p>
    <w:p w14:paraId="5E94F420" w14:textId="77777777" w:rsidR="0024321B" w:rsidRPr="001833EE" w:rsidRDefault="0024321B" w:rsidP="001263D6">
      <w:pPr>
        <w:spacing w:after="0" w:line="360" w:lineRule="auto"/>
        <w:jc w:val="both"/>
        <w:rPr>
          <w:rFonts w:ascii="Times New Roman" w:hAnsi="Times New Roman" w:cs="Times New Roman"/>
          <w:b/>
          <w:sz w:val="24"/>
          <w:szCs w:val="24"/>
        </w:rPr>
      </w:pPr>
    </w:p>
    <w:p w14:paraId="267C1576" w14:textId="743329D7" w:rsidR="00C5245E" w:rsidRPr="001833EE" w:rsidRDefault="00985BE2" w:rsidP="001263D6">
      <w:pPr>
        <w:spacing w:after="0" w:line="360" w:lineRule="auto"/>
        <w:jc w:val="both"/>
        <w:rPr>
          <w:rFonts w:ascii="Times New Roman" w:hAnsi="Times New Roman" w:cs="Times New Roman"/>
          <w:b/>
          <w:sz w:val="24"/>
          <w:szCs w:val="24"/>
        </w:rPr>
      </w:pPr>
      <w:r w:rsidRPr="001833EE">
        <w:rPr>
          <w:rFonts w:ascii="Times New Roman" w:hAnsi="Times New Roman" w:cs="Times New Roman"/>
          <w:b/>
          <w:sz w:val="24"/>
          <w:szCs w:val="24"/>
        </w:rPr>
        <w:t>References:</w:t>
      </w:r>
    </w:p>
    <w:p w14:paraId="71C8C762" w14:textId="1AE1B0AB" w:rsidR="00503905" w:rsidRPr="001833EE" w:rsidRDefault="00503905" w:rsidP="00503905">
      <w:pPr>
        <w:pStyle w:val="ListParagraph"/>
        <w:numPr>
          <w:ilvl w:val="0"/>
          <w:numId w:val="1"/>
        </w:numPr>
        <w:spacing w:after="0" w:line="360" w:lineRule="auto"/>
        <w:jc w:val="both"/>
        <w:rPr>
          <w:rFonts w:ascii="Times New Roman" w:hAnsi="Times New Roman" w:cs="Times New Roman"/>
          <w:sz w:val="24"/>
          <w:szCs w:val="24"/>
        </w:rPr>
      </w:pPr>
      <w:proofErr w:type="spellStart"/>
      <w:r w:rsidRPr="001833EE">
        <w:rPr>
          <w:rFonts w:ascii="Times New Roman" w:hAnsi="Times New Roman" w:cs="Times New Roman"/>
          <w:sz w:val="24"/>
          <w:szCs w:val="24"/>
        </w:rPr>
        <w:t>Simic</w:t>
      </w:r>
      <w:proofErr w:type="spellEnd"/>
      <w:r w:rsidRPr="001833EE">
        <w:rPr>
          <w:rFonts w:ascii="Times New Roman" w:hAnsi="Times New Roman" w:cs="Times New Roman"/>
          <w:sz w:val="24"/>
          <w:szCs w:val="24"/>
        </w:rPr>
        <w:t xml:space="preserve"> PM, </w:t>
      </w:r>
      <w:proofErr w:type="spellStart"/>
      <w:r w:rsidRPr="001833EE">
        <w:rPr>
          <w:rFonts w:ascii="Times New Roman" w:hAnsi="Times New Roman" w:cs="Times New Roman"/>
          <w:sz w:val="24"/>
          <w:szCs w:val="24"/>
        </w:rPr>
        <w:t>Weiland</w:t>
      </w:r>
      <w:proofErr w:type="spellEnd"/>
      <w:r w:rsidRPr="001833EE">
        <w:rPr>
          <w:rFonts w:ascii="Times New Roman" w:hAnsi="Times New Roman" w:cs="Times New Roman"/>
          <w:sz w:val="24"/>
          <w:szCs w:val="24"/>
        </w:rPr>
        <w:t xml:space="preserve"> AJ. Fractures of the distal radius: changes in treatment over the past tw</w:t>
      </w:r>
      <w:r w:rsidR="002366D8" w:rsidRPr="001833EE">
        <w:rPr>
          <w:rFonts w:ascii="Times New Roman" w:hAnsi="Times New Roman" w:cs="Times New Roman"/>
          <w:sz w:val="24"/>
          <w:szCs w:val="24"/>
        </w:rPr>
        <w:t>o decades. JBJS. 2003</w:t>
      </w:r>
      <w:proofErr w:type="gramStart"/>
      <w:r w:rsidR="002366D8" w:rsidRPr="001833EE">
        <w:rPr>
          <w:rFonts w:ascii="Times New Roman" w:hAnsi="Times New Roman" w:cs="Times New Roman"/>
          <w:sz w:val="24"/>
          <w:szCs w:val="24"/>
        </w:rPr>
        <w:t>;85</w:t>
      </w:r>
      <w:proofErr w:type="gramEnd"/>
      <w:r w:rsidR="002366D8" w:rsidRPr="001833EE">
        <w:rPr>
          <w:rFonts w:ascii="Times New Roman" w:hAnsi="Times New Roman" w:cs="Times New Roman"/>
          <w:sz w:val="24"/>
          <w:szCs w:val="24"/>
        </w:rPr>
        <w:t>-A(3):</w:t>
      </w:r>
      <w:r w:rsidRPr="001833EE">
        <w:rPr>
          <w:rFonts w:ascii="Times New Roman" w:hAnsi="Times New Roman" w:cs="Times New Roman"/>
          <w:sz w:val="24"/>
          <w:szCs w:val="24"/>
        </w:rPr>
        <w:t>552-564.</w:t>
      </w:r>
    </w:p>
    <w:p w14:paraId="735FEA30" w14:textId="02AD6361" w:rsidR="00503905" w:rsidRPr="001833EE" w:rsidRDefault="00503905" w:rsidP="00503905">
      <w:pPr>
        <w:pStyle w:val="ListParagraph"/>
        <w:widowControl w:val="0"/>
        <w:numPr>
          <w:ilvl w:val="0"/>
          <w:numId w:val="1"/>
        </w:numPr>
        <w:autoSpaceDE w:val="0"/>
        <w:autoSpaceDN w:val="0"/>
        <w:adjustRightInd w:val="0"/>
        <w:spacing w:after="0" w:line="360" w:lineRule="auto"/>
        <w:jc w:val="both"/>
        <w:rPr>
          <w:rFonts w:ascii="Times New Roman" w:hAnsi="Times New Roman" w:cs="Times New Roman"/>
          <w:sz w:val="24"/>
          <w:szCs w:val="24"/>
        </w:rPr>
      </w:pPr>
      <w:proofErr w:type="spellStart"/>
      <w:r w:rsidRPr="001833EE">
        <w:rPr>
          <w:rFonts w:ascii="Times New Roman" w:hAnsi="Times New Roman" w:cs="Times New Roman"/>
          <w:sz w:val="24"/>
          <w:szCs w:val="24"/>
        </w:rPr>
        <w:t>Grewal</w:t>
      </w:r>
      <w:proofErr w:type="spellEnd"/>
      <w:r w:rsidRPr="001833EE">
        <w:rPr>
          <w:rFonts w:ascii="Times New Roman" w:hAnsi="Times New Roman" w:cs="Times New Roman"/>
          <w:sz w:val="24"/>
          <w:szCs w:val="24"/>
        </w:rPr>
        <w:t xml:space="preserve"> R, </w:t>
      </w:r>
      <w:proofErr w:type="spellStart"/>
      <w:r w:rsidRPr="001833EE">
        <w:rPr>
          <w:rFonts w:ascii="Times New Roman" w:hAnsi="Times New Roman" w:cs="Times New Roman"/>
          <w:sz w:val="24"/>
          <w:szCs w:val="24"/>
        </w:rPr>
        <w:t>perey</w:t>
      </w:r>
      <w:proofErr w:type="spellEnd"/>
      <w:r w:rsidRPr="001833EE">
        <w:rPr>
          <w:rFonts w:ascii="Times New Roman" w:hAnsi="Times New Roman" w:cs="Times New Roman"/>
          <w:sz w:val="24"/>
          <w:szCs w:val="24"/>
        </w:rPr>
        <w:t xml:space="preserve"> B, </w:t>
      </w:r>
      <w:proofErr w:type="spellStart"/>
      <w:r w:rsidRPr="001833EE">
        <w:rPr>
          <w:rFonts w:ascii="Times New Roman" w:hAnsi="Times New Roman" w:cs="Times New Roman"/>
          <w:sz w:val="24"/>
          <w:szCs w:val="24"/>
        </w:rPr>
        <w:t>Wilmink</w:t>
      </w:r>
      <w:proofErr w:type="spellEnd"/>
      <w:r w:rsidRPr="001833EE">
        <w:rPr>
          <w:rFonts w:ascii="Times New Roman" w:hAnsi="Times New Roman" w:cs="Times New Roman"/>
          <w:sz w:val="24"/>
          <w:szCs w:val="24"/>
        </w:rPr>
        <w:t xml:space="preserve"> M, </w:t>
      </w:r>
      <w:proofErr w:type="spellStart"/>
      <w:r w:rsidRPr="001833EE">
        <w:rPr>
          <w:rFonts w:ascii="Times New Roman" w:hAnsi="Times New Roman" w:cs="Times New Roman"/>
          <w:sz w:val="24"/>
          <w:szCs w:val="24"/>
        </w:rPr>
        <w:t>Stothers</w:t>
      </w:r>
      <w:proofErr w:type="spellEnd"/>
      <w:r w:rsidRPr="001833EE">
        <w:rPr>
          <w:rFonts w:ascii="Times New Roman" w:hAnsi="Times New Roman" w:cs="Times New Roman"/>
          <w:sz w:val="24"/>
          <w:szCs w:val="24"/>
        </w:rPr>
        <w:t xml:space="preserve"> K. A Randomized Prospective Study on the Treatment of Intra-Articular Distal Radius Fractures: Open Reduction and Internal Fixation With Dorsal Plating Versus Mini Open Reduction, Percutaneous Fixation, and External Fixation</w:t>
      </w:r>
      <w:r w:rsidR="002366D8" w:rsidRPr="001833EE">
        <w:rPr>
          <w:rFonts w:ascii="Times New Roman" w:hAnsi="Times New Roman" w:cs="Times New Roman"/>
          <w:sz w:val="24"/>
          <w:szCs w:val="24"/>
        </w:rPr>
        <w:t>.</w:t>
      </w:r>
      <w:r w:rsidRPr="001833EE">
        <w:rPr>
          <w:rFonts w:ascii="Times New Roman" w:hAnsi="Times New Roman" w:cs="Times New Roman"/>
          <w:sz w:val="24"/>
          <w:szCs w:val="24"/>
        </w:rPr>
        <w:t xml:space="preserve"> J Hand Surg.</w:t>
      </w:r>
      <w:r w:rsidR="002366D8" w:rsidRPr="001833EE">
        <w:rPr>
          <w:rFonts w:ascii="Times New Roman" w:hAnsi="Times New Roman" w:cs="Times New Roman"/>
          <w:sz w:val="24"/>
          <w:szCs w:val="24"/>
        </w:rPr>
        <w:t xml:space="preserve"> 2005</w:t>
      </w:r>
      <w:proofErr w:type="gramStart"/>
      <w:r w:rsidR="002366D8" w:rsidRPr="001833EE">
        <w:rPr>
          <w:rFonts w:ascii="Times New Roman" w:hAnsi="Times New Roman" w:cs="Times New Roman"/>
          <w:sz w:val="24"/>
          <w:szCs w:val="24"/>
        </w:rPr>
        <w:t>;30A:764</w:t>
      </w:r>
      <w:proofErr w:type="gramEnd"/>
      <w:r w:rsidR="002366D8" w:rsidRPr="001833EE">
        <w:rPr>
          <w:rFonts w:ascii="Times New Roman" w:hAnsi="Times New Roman" w:cs="Times New Roman"/>
          <w:sz w:val="24"/>
          <w:szCs w:val="24"/>
        </w:rPr>
        <w:t>–</w:t>
      </w:r>
      <w:r w:rsidRPr="001833EE">
        <w:rPr>
          <w:rFonts w:ascii="Times New Roman" w:hAnsi="Times New Roman" w:cs="Times New Roman"/>
          <w:sz w:val="24"/>
          <w:szCs w:val="24"/>
        </w:rPr>
        <w:t>72.</w:t>
      </w:r>
    </w:p>
    <w:p w14:paraId="71FEAFD9" w14:textId="45C254BC" w:rsidR="00503905" w:rsidRPr="001833EE" w:rsidRDefault="00503905" w:rsidP="00503905">
      <w:pPr>
        <w:pStyle w:val="ListParagraph"/>
        <w:widowControl w:val="0"/>
        <w:numPr>
          <w:ilvl w:val="0"/>
          <w:numId w:val="1"/>
        </w:numPr>
        <w:autoSpaceDE w:val="0"/>
        <w:autoSpaceDN w:val="0"/>
        <w:adjustRightInd w:val="0"/>
        <w:spacing w:after="0" w:line="360" w:lineRule="auto"/>
        <w:jc w:val="both"/>
        <w:rPr>
          <w:rFonts w:ascii="Times New Roman" w:hAnsi="Times New Roman" w:cs="Times New Roman"/>
          <w:sz w:val="24"/>
          <w:szCs w:val="24"/>
        </w:rPr>
      </w:pPr>
      <w:proofErr w:type="spellStart"/>
      <w:r w:rsidRPr="001833EE">
        <w:rPr>
          <w:rFonts w:ascii="Times New Roman" w:hAnsi="Times New Roman" w:cs="Times New Roman"/>
          <w:sz w:val="24"/>
          <w:szCs w:val="24"/>
        </w:rPr>
        <w:t>Kapoor</w:t>
      </w:r>
      <w:proofErr w:type="spellEnd"/>
      <w:r w:rsidRPr="001833EE">
        <w:rPr>
          <w:rFonts w:ascii="Times New Roman" w:hAnsi="Times New Roman" w:cs="Times New Roman"/>
          <w:sz w:val="24"/>
          <w:szCs w:val="24"/>
        </w:rPr>
        <w:t xml:space="preserve"> H, </w:t>
      </w:r>
      <w:proofErr w:type="spellStart"/>
      <w:r w:rsidRPr="001833EE">
        <w:rPr>
          <w:rFonts w:ascii="Times New Roman" w:hAnsi="Times New Roman" w:cs="Times New Roman"/>
          <w:sz w:val="24"/>
          <w:szCs w:val="24"/>
        </w:rPr>
        <w:t>Agarwal</w:t>
      </w:r>
      <w:proofErr w:type="spellEnd"/>
      <w:r w:rsidRPr="001833EE">
        <w:rPr>
          <w:rFonts w:ascii="Times New Roman" w:hAnsi="Times New Roman" w:cs="Times New Roman"/>
          <w:sz w:val="24"/>
          <w:szCs w:val="24"/>
        </w:rPr>
        <w:t xml:space="preserve"> A, </w:t>
      </w:r>
      <w:proofErr w:type="spellStart"/>
      <w:r w:rsidRPr="001833EE">
        <w:rPr>
          <w:rFonts w:ascii="Times New Roman" w:hAnsi="Times New Roman" w:cs="Times New Roman"/>
          <w:sz w:val="24"/>
          <w:szCs w:val="24"/>
        </w:rPr>
        <w:t>Dhaon</w:t>
      </w:r>
      <w:proofErr w:type="spellEnd"/>
      <w:r w:rsidRPr="001833EE">
        <w:rPr>
          <w:rFonts w:ascii="Times New Roman" w:hAnsi="Times New Roman" w:cs="Times New Roman"/>
          <w:sz w:val="24"/>
          <w:szCs w:val="24"/>
        </w:rPr>
        <w:t xml:space="preserve"> BK. Displaced intra-articular fractures of distal radius: a comparative evaluation of results following closed reduction, external fixation and open reduction with </w:t>
      </w:r>
      <w:r w:rsidR="002366D8" w:rsidRPr="001833EE">
        <w:rPr>
          <w:rFonts w:ascii="Times New Roman" w:hAnsi="Times New Roman" w:cs="Times New Roman"/>
          <w:sz w:val="24"/>
          <w:szCs w:val="24"/>
        </w:rPr>
        <w:t xml:space="preserve">internal fixation. Injury. 2000 </w:t>
      </w:r>
      <w:r w:rsidRPr="001833EE">
        <w:rPr>
          <w:rFonts w:ascii="Times New Roman" w:hAnsi="Times New Roman" w:cs="Times New Roman"/>
          <w:sz w:val="24"/>
          <w:szCs w:val="24"/>
        </w:rPr>
        <w:t>Mar</w:t>
      </w:r>
      <w:proofErr w:type="gramStart"/>
      <w:r w:rsidRPr="001833EE">
        <w:rPr>
          <w:rFonts w:ascii="Times New Roman" w:hAnsi="Times New Roman" w:cs="Times New Roman"/>
          <w:sz w:val="24"/>
          <w:szCs w:val="24"/>
        </w:rPr>
        <w:t>;31</w:t>
      </w:r>
      <w:proofErr w:type="gramEnd"/>
      <w:r w:rsidRPr="001833EE">
        <w:rPr>
          <w:rFonts w:ascii="Times New Roman" w:hAnsi="Times New Roman" w:cs="Times New Roman"/>
          <w:sz w:val="24"/>
          <w:szCs w:val="24"/>
        </w:rPr>
        <w:t>(2):75-9.</w:t>
      </w:r>
    </w:p>
    <w:p w14:paraId="5290A65B" w14:textId="77777777" w:rsidR="00503905" w:rsidRPr="001833EE" w:rsidRDefault="00503905" w:rsidP="00503905">
      <w:pPr>
        <w:pStyle w:val="ListParagraph"/>
        <w:widowControl w:val="0"/>
        <w:numPr>
          <w:ilvl w:val="0"/>
          <w:numId w:val="1"/>
        </w:numPr>
        <w:autoSpaceDE w:val="0"/>
        <w:autoSpaceDN w:val="0"/>
        <w:adjustRightInd w:val="0"/>
        <w:spacing w:after="0" w:line="360" w:lineRule="auto"/>
        <w:jc w:val="both"/>
        <w:rPr>
          <w:rFonts w:ascii="Times New Roman" w:hAnsi="Times New Roman" w:cs="Times New Roman"/>
          <w:sz w:val="24"/>
          <w:szCs w:val="24"/>
        </w:rPr>
      </w:pPr>
      <w:proofErr w:type="spellStart"/>
      <w:r w:rsidRPr="001833EE">
        <w:rPr>
          <w:rFonts w:ascii="Times New Roman" w:hAnsi="Times New Roman" w:cs="Times New Roman"/>
          <w:sz w:val="24"/>
          <w:szCs w:val="24"/>
        </w:rPr>
        <w:t>Kreder</w:t>
      </w:r>
      <w:proofErr w:type="spellEnd"/>
      <w:r w:rsidRPr="001833EE">
        <w:rPr>
          <w:rFonts w:ascii="Times New Roman" w:hAnsi="Times New Roman" w:cs="Times New Roman"/>
          <w:sz w:val="24"/>
          <w:szCs w:val="24"/>
        </w:rPr>
        <w:t xml:space="preserve"> HJ, </w:t>
      </w:r>
      <w:proofErr w:type="spellStart"/>
      <w:r w:rsidRPr="001833EE">
        <w:rPr>
          <w:rFonts w:ascii="Times New Roman" w:hAnsi="Times New Roman" w:cs="Times New Roman"/>
          <w:sz w:val="24"/>
          <w:szCs w:val="24"/>
        </w:rPr>
        <w:t>Hanel</w:t>
      </w:r>
      <w:proofErr w:type="spellEnd"/>
      <w:r w:rsidRPr="001833EE">
        <w:rPr>
          <w:rFonts w:ascii="Times New Roman" w:hAnsi="Times New Roman" w:cs="Times New Roman"/>
          <w:sz w:val="24"/>
          <w:szCs w:val="24"/>
        </w:rPr>
        <w:t xml:space="preserve"> DP, </w:t>
      </w:r>
      <w:proofErr w:type="spellStart"/>
      <w:r w:rsidRPr="001833EE">
        <w:rPr>
          <w:rFonts w:ascii="Times New Roman" w:hAnsi="Times New Roman" w:cs="Times New Roman"/>
          <w:sz w:val="24"/>
          <w:szCs w:val="24"/>
        </w:rPr>
        <w:t>Agel</w:t>
      </w:r>
      <w:proofErr w:type="spellEnd"/>
      <w:r w:rsidRPr="001833EE">
        <w:rPr>
          <w:rFonts w:ascii="Times New Roman" w:hAnsi="Times New Roman" w:cs="Times New Roman"/>
          <w:sz w:val="24"/>
          <w:szCs w:val="24"/>
        </w:rPr>
        <w:t xml:space="preserve"> J, McKee M, </w:t>
      </w:r>
      <w:proofErr w:type="spellStart"/>
      <w:r w:rsidRPr="001833EE">
        <w:rPr>
          <w:rFonts w:ascii="Times New Roman" w:hAnsi="Times New Roman" w:cs="Times New Roman"/>
          <w:sz w:val="24"/>
          <w:szCs w:val="24"/>
        </w:rPr>
        <w:t>Schemitsch</w:t>
      </w:r>
      <w:proofErr w:type="spellEnd"/>
      <w:r w:rsidRPr="001833EE">
        <w:rPr>
          <w:rFonts w:ascii="Times New Roman" w:hAnsi="Times New Roman" w:cs="Times New Roman"/>
          <w:sz w:val="24"/>
          <w:szCs w:val="24"/>
        </w:rPr>
        <w:t xml:space="preserve"> Eh, </w:t>
      </w:r>
      <w:proofErr w:type="spellStart"/>
      <w:r w:rsidRPr="001833EE">
        <w:rPr>
          <w:rFonts w:ascii="Times New Roman" w:hAnsi="Times New Roman" w:cs="Times New Roman"/>
          <w:sz w:val="24"/>
          <w:szCs w:val="24"/>
        </w:rPr>
        <w:t>Trumble</w:t>
      </w:r>
      <w:proofErr w:type="spellEnd"/>
      <w:r w:rsidRPr="001833EE">
        <w:rPr>
          <w:rFonts w:ascii="Times New Roman" w:hAnsi="Times New Roman" w:cs="Times New Roman"/>
          <w:sz w:val="24"/>
          <w:szCs w:val="24"/>
        </w:rPr>
        <w:t xml:space="preserve"> TE, Stephen D. Indirect reduction and percutaneous fixation versus open reduction and internal fixation for displaced intra-articular fractures of the distal radius: A randomized controlled trial. JBJS Br. 2005</w:t>
      </w:r>
      <w:proofErr w:type="gramStart"/>
      <w:r w:rsidRPr="001833EE">
        <w:rPr>
          <w:rFonts w:ascii="Times New Roman" w:hAnsi="Times New Roman" w:cs="Times New Roman"/>
          <w:sz w:val="24"/>
          <w:szCs w:val="24"/>
        </w:rPr>
        <w:t>;87</w:t>
      </w:r>
      <w:proofErr w:type="gramEnd"/>
      <w:r w:rsidRPr="001833EE">
        <w:rPr>
          <w:rFonts w:ascii="Times New Roman" w:hAnsi="Times New Roman" w:cs="Times New Roman"/>
          <w:sz w:val="24"/>
          <w:szCs w:val="24"/>
        </w:rPr>
        <w:t>(6):829-36.</w:t>
      </w:r>
    </w:p>
    <w:p w14:paraId="7C43C1D7" w14:textId="76EE6F7B" w:rsidR="00503905" w:rsidRPr="001833EE" w:rsidRDefault="00503905" w:rsidP="00503905">
      <w:pPr>
        <w:pStyle w:val="ListParagraph"/>
        <w:numPr>
          <w:ilvl w:val="0"/>
          <w:numId w:val="1"/>
        </w:numPr>
        <w:spacing w:after="0" w:line="360" w:lineRule="auto"/>
        <w:jc w:val="both"/>
        <w:rPr>
          <w:rFonts w:ascii="Times New Roman" w:hAnsi="Times New Roman" w:cs="Times New Roman"/>
          <w:sz w:val="24"/>
          <w:szCs w:val="24"/>
        </w:rPr>
      </w:pPr>
      <w:proofErr w:type="spellStart"/>
      <w:r w:rsidRPr="001833EE">
        <w:rPr>
          <w:rFonts w:ascii="Times New Roman" w:hAnsi="Times New Roman" w:cs="Times New Roman"/>
          <w:sz w:val="24"/>
          <w:szCs w:val="24"/>
        </w:rPr>
        <w:t>Jakim</w:t>
      </w:r>
      <w:proofErr w:type="spellEnd"/>
      <w:r w:rsidRPr="001833EE">
        <w:rPr>
          <w:rFonts w:ascii="Times New Roman" w:hAnsi="Times New Roman" w:cs="Times New Roman"/>
          <w:sz w:val="24"/>
          <w:szCs w:val="24"/>
        </w:rPr>
        <w:t xml:space="preserve"> I, </w:t>
      </w:r>
      <w:proofErr w:type="spellStart"/>
      <w:r w:rsidRPr="001833EE">
        <w:rPr>
          <w:rFonts w:ascii="Times New Roman" w:hAnsi="Times New Roman" w:cs="Times New Roman"/>
          <w:sz w:val="24"/>
          <w:szCs w:val="24"/>
        </w:rPr>
        <w:t>Pieterse</w:t>
      </w:r>
      <w:proofErr w:type="spellEnd"/>
      <w:r w:rsidRPr="001833EE">
        <w:rPr>
          <w:rFonts w:ascii="Times New Roman" w:hAnsi="Times New Roman" w:cs="Times New Roman"/>
          <w:sz w:val="24"/>
          <w:szCs w:val="24"/>
        </w:rPr>
        <w:t xml:space="preserve"> HS, Sweet MBE. External fixation for </w:t>
      </w:r>
      <w:proofErr w:type="spellStart"/>
      <w:r w:rsidRPr="001833EE">
        <w:rPr>
          <w:rFonts w:ascii="Times New Roman" w:hAnsi="Times New Roman" w:cs="Times New Roman"/>
          <w:sz w:val="24"/>
          <w:szCs w:val="24"/>
        </w:rPr>
        <w:t>intraarticular</w:t>
      </w:r>
      <w:proofErr w:type="spellEnd"/>
      <w:r w:rsidRPr="001833EE">
        <w:rPr>
          <w:rFonts w:ascii="Times New Roman" w:hAnsi="Times New Roman" w:cs="Times New Roman"/>
          <w:sz w:val="24"/>
          <w:szCs w:val="24"/>
        </w:rPr>
        <w:t xml:space="preserve"> fractures of di</w:t>
      </w:r>
      <w:r w:rsidR="002366D8" w:rsidRPr="001833EE">
        <w:rPr>
          <w:rFonts w:ascii="Times New Roman" w:hAnsi="Times New Roman" w:cs="Times New Roman"/>
          <w:sz w:val="24"/>
          <w:szCs w:val="24"/>
        </w:rPr>
        <w:t>stal radius. JBJS Br.1991</w:t>
      </w:r>
      <w:proofErr w:type="gramStart"/>
      <w:r w:rsidR="002366D8" w:rsidRPr="001833EE">
        <w:rPr>
          <w:rFonts w:ascii="Times New Roman" w:hAnsi="Times New Roman" w:cs="Times New Roman"/>
          <w:sz w:val="24"/>
          <w:szCs w:val="24"/>
        </w:rPr>
        <w:t>;73</w:t>
      </w:r>
      <w:proofErr w:type="gramEnd"/>
      <w:r w:rsidR="002366D8" w:rsidRPr="001833EE">
        <w:rPr>
          <w:rFonts w:ascii="Times New Roman" w:hAnsi="Times New Roman" w:cs="Times New Roman"/>
          <w:sz w:val="24"/>
          <w:szCs w:val="24"/>
        </w:rPr>
        <w:t>-B:</w:t>
      </w:r>
      <w:r w:rsidRPr="001833EE">
        <w:rPr>
          <w:rFonts w:ascii="Times New Roman" w:hAnsi="Times New Roman" w:cs="Times New Roman"/>
          <w:sz w:val="24"/>
          <w:szCs w:val="24"/>
        </w:rPr>
        <w:t>302-6.</w:t>
      </w:r>
    </w:p>
    <w:p w14:paraId="10568B04" w14:textId="77777777" w:rsidR="00503905" w:rsidRPr="001833EE" w:rsidRDefault="00503905" w:rsidP="00503905">
      <w:pPr>
        <w:pStyle w:val="ListParagraph"/>
        <w:numPr>
          <w:ilvl w:val="0"/>
          <w:numId w:val="1"/>
        </w:numPr>
        <w:spacing w:after="0" w:line="360" w:lineRule="auto"/>
        <w:jc w:val="both"/>
        <w:rPr>
          <w:rFonts w:ascii="Times New Roman" w:hAnsi="Times New Roman" w:cs="Times New Roman"/>
          <w:sz w:val="24"/>
          <w:szCs w:val="24"/>
        </w:rPr>
      </w:pPr>
      <w:proofErr w:type="spellStart"/>
      <w:r w:rsidRPr="001833EE">
        <w:rPr>
          <w:rFonts w:ascii="Times New Roman" w:hAnsi="Times New Roman" w:cs="Times New Roman"/>
          <w:sz w:val="24"/>
          <w:szCs w:val="24"/>
        </w:rPr>
        <w:t>Rikli</w:t>
      </w:r>
      <w:proofErr w:type="spellEnd"/>
      <w:r w:rsidRPr="001833EE">
        <w:rPr>
          <w:rFonts w:ascii="Times New Roman" w:hAnsi="Times New Roman" w:cs="Times New Roman"/>
          <w:sz w:val="24"/>
          <w:szCs w:val="24"/>
        </w:rPr>
        <w:t xml:space="preserve"> DA, </w:t>
      </w:r>
      <w:proofErr w:type="spellStart"/>
      <w:r w:rsidRPr="001833EE">
        <w:rPr>
          <w:rFonts w:ascii="Times New Roman" w:hAnsi="Times New Roman" w:cs="Times New Roman"/>
          <w:sz w:val="24"/>
          <w:szCs w:val="24"/>
        </w:rPr>
        <w:t>Kupfer</w:t>
      </w:r>
      <w:proofErr w:type="spellEnd"/>
      <w:r w:rsidRPr="001833EE">
        <w:rPr>
          <w:rFonts w:ascii="Times New Roman" w:hAnsi="Times New Roman" w:cs="Times New Roman"/>
          <w:sz w:val="24"/>
          <w:szCs w:val="24"/>
        </w:rPr>
        <w:t xml:space="preserve"> K, </w:t>
      </w:r>
      <w:proofErr w:type="spellStart"/>
      <w:r w:rsidRPr="001833EE">
        <w:rPr>
          <w:rFonts w:ascii="Times New Roman" w:hAnsi="Times New Roman" w:cs="Times New Roman"/>
          <w:sz w:val="24"/>
          <w:szCs w:val="24"/>
        </w:rPr>
        <w:t>Bodoky</w:t>
      </w:r>
      <w:proofErr w:type="spellEnd"/>
      <w:r w:rsidRPr="001833EE">
        <w:rPr>
          <w:rFonts w:ascii="Times New Roman" w:hAnsi="Times New Roman" w:cs="Times New Roman"/>
          <w:sz w:val="24"/>
          <w:szCs w:val="24"/>
        </w:rPr>
        <w:t xml:space="preserve"> A. Long term results of the external fixation of distal radius fractures. JOT: injury, infection and critical care. 1998 June; 44(6): 970-6.</w:t>
      </w:r>
    </w:p>
    <w:p w14:paraId="68A027F3" w14:textId="3437C7F5" w:rsidR="00503905" w:rsidRPr="001833EE" w:rsidRDefault="00503905" w:rsidP="00503905">
      <w:pPr>
        <w:pStyle w:val="ListParagraph"/>
        <w:widowControl w:val="0"/>
        <w:numPr>
          <w:ilvl w:val="0"/>
          <w:numId w:val="1"/>
        </w:numPr>
        <w:autoSpaceDE w:val="0"/>
        <w:autoSpaceDN w:val="0"/>
        <w:adjustRightInd w:val="0"/>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 xml:space="preserve">Vaughan PA, Spenser ML, Harrington IJ, </w:t>
      </w:r>
      <w:proofErr w:type="spellStart"/>
      <w:r w:rsidRPr="001833EE">
        <w:rPr>
          <w:rFonts w:ascii="Times New Roman" w:hAnsi="Times New Roman" w:cs="Times New Roman"/>
          <w:sz w:val="24"/>
          <w:szCs w:val="24"/>
        </w:rPr>
        <w:t>Maistrelli</w:t>
      </w:r>
      <w:proofErr w:type="spellEnd"/>
      <w:r w:rsidRPr="001833EE">
        <w:rPr>
          <w:rFonts w:ascii="Times New Roman" w:hAnsi="Times New Roman" w:cs="Times New Roman"/>
          <w:sz w:val="24"/>
          <w:szCs w:val="24"/>
        </w:rPr>
        <w:t xml:space="preserve"> GL. Treatment of unstable fractures of the distal radius by external fixation. JBJS (Br.)</w:t>
      </w:r>
      <w:r w:rsidR="002366D8" w:rsidRPr="001833EE">
        <w:rPr>
          <w:rFonts w:ascii="Times New Roman" w:hAnsi="Times New Roman" w:cs="Times New Roman"/>
          <w:sz w:val="24"/>
          <w:szCs w:val="24"/>
        </w:rPr>
        <w:t>.</w:t>
      </w:r>
      <w:r w:rsidRPr="001833EE">
        <w:rPr>
          <w:rFonts w:ascii="Times New Roman" w:hAnsi="Times New Roman" w:cs="Times New Roman"/>
          <w:sz w:val="24"/>
          <w:szCs w:val="24"/>
        </w:rPr>
        <w:t xml:space="preserve"> 1985 May</w:t>
      </w:r>
      <w:proofErr w:type="gramStart"/>
      <w:r w:rsidRPr="001833EE">
        <w:rPr>
          <w:rFonts w:ascii="Times New Roman" w:hAnsi="Times New Roman" w:cs="Times New Roman"/>
          <w:sz w:val="24"/>
          <w:szCs w:val="24"/>
        </w:rPr>
        <w:t>;67</w:t>
      </w:r>
      <w:proofErr w:type="gramEnd"/>
      <w:r w:rsidRPr="001833EE">
        <w:rPr>
          <w:rFonts w:ascii="Times New Roman" w:hAnsi="Times New Roman" w:cs="Times New Roman"/>
          <w:sz w:val="24"/>
          <w:szCs w:val="24"/>
        </w:rPr>
        <w:t>-B(3):385-89.</w:t>
      </w:r>
    </w:p>
    <w:p w14:paraId="319B74DF" w14:textId="77777777" w:rsidR="00503905" w:rsidRPr="001833EE" w:rsidRDefault="00503905" w:rsidP="00503905">
      <w:pPr>
        <w:pStyle w:val="ListParagraph"/>
        <w:numPr>
          <w:ilvl w:val="0"/>
          <w:numId w:val="1"/>
        </w:num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 xml:space="preserve">McQueen MM, </w:t>
      </w:r>
      <w:proofErr w:type="spellStart"/>
      <w:r w:rsidRPr="001833EE">
        <w:rPr>
          <w:rFonts w:ascii="Times New Roman" w:hAnsi="Times New Roman" w:cs="Times New Roman"/>
          <w:sz w:val="24"/>
          <w:szCs w:val="24"/>
        </w:rPr>
        <w:t>Michie</w:t>
      </w:r>
      <w:proofErr w:type="spellEnd"/>
      <w:r w:rsidRPr="001833EE">
        <w:rPr>
          <w:rFonts w:ascii="Times New Roman" w:hAnsi="Times New Roman" w:cs="Times New Roman"/>
          <w:sz w:val="24"/>
          <w:szCs w:val="24"/>
        </w:rPr>
        <w:t xml:space="preserve"> M, Court-Brown CM. Hand and wrist function after external fixation of unstable distal radius fractures. </w:t>
      </w:r>
      <w:proofErr w:type="spellStart"/>
      <w:r w:rsidRPr="001833EE">
        <w:rPr>
          <w:rFonts w:ascii="Times New Roman" w:hAnsi="Times New Roman" w:cs="Times New Roman"/>
          <w:sz w:val="24"/>
          <w:szCs w:val="24"/>
        </w:rPr>
        <w:t>Clin</w:t>
      </w:r>
      <w:proofErr w:type="spellEnd"/>
      <w:r w:rsidRPr="001833EE">
        <w:rPr>
          <w:rFonts w:ascii="Times New Roman" w:hAnsi="Times New Roman" w:cs="Times New Roman"/>
          <w:sz w:val="24"/>
          <w:szCs w:val="24"/>
        </w:rPr>
        <w:t xml:space="preserve"> Orthop.1992; 285: 200-204</w:t>
      </w:r>
    </w:p>
    <w:p w14:paraId="31127406" w14:textId="7B64E03F" w:rsidR="00526C3D" w:rsidRPr="001833EE" w:rsidRDefault="00526C3D" w:rsidP="00526C3D">
      <w:pPr>
        <w:pStyle w:val="ListParagraph"/>
        <w:widowControl w:val="0"/>
        <w:numPr>
          <w:ilvl w:val="0"/>
          <w:numId w:val="1"/>
        </w:numPr>
        <w:autoSpaceDE w:val="0"/>
        <w:autoSpaceDN w:val="0"/>
        <w:adjustRightInd w:val="0"/>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 xml:space="preserve">McQueen MM. Non-spanning external fixation of the distal radius. Hand </w:t>
      </w:r>
      <w:proofErr w:type="spellStart"/>
      <w:r w:rsidRPr="001833EE">
        <w:rPr>
          <w:rFonts w:ascii="Times New Roman" w:hAnsi="Times New Roman" w:cs="Times New Roman"/>
          <w:sz w:val="24"/>
          <w:szCs w:val="24"/>
        </w:rPr>
        <w:t>Clin</w:t>
      </w:r>
      <w:proofErr w:type="spellEnd"/>
      <w:r w:rsidR="002366D8" w:rsidRPr="001833EE">
        <w:rPr>
          <w:rFonts w:ascii="Times New Roman" w:hAnsi="Times New Roman" w:cs="Times New Roman"/>
          <w:sz w:val="24"/>
          <w:szCs w:val="24"/>
        </w:rPr>
        <w:t>.</w:t>
      </w:r>
      <w:r w:rsidRPr="001833EE">
        <w:rPr>
          <w:rFonts w:ascii="Times New Roman" w:hAnsi="Times New Roman" w:cs="Times New Roman"/>
          <w:sz w:val="24"/>
          <w:szCs w:val="24"/>
        </w:rPr>
        <w:t xml:space="preserve"> 2005;</w:t>
      </w:r>
      <w:r w:rsidR="002366D8" w:rsidRPr="001833EE">
        <w:rPr>
          <w:rFonts w:ascii="Times New Roman" w:hAnsi="Times New Roman" w:cs="Times New Roman"/>
          <w:sz w:val="24"/>
          <w:szCs w:val="24"/>
        </w:rPr>
        <w:t xml:space="preserve"> </w:t>
      </w:r>
      <w:r w:rsidRPr="001833EE">
        <w:rPr>
          <w:rFonts w:ascii="Times New Roman" w:hAnsi="Times New Roman" w:cs="Times New Roman"/>
          <w:sz w:val="24"/>
          <w:szCs w:val="24"/>
        </w:rPr>
        <w:t>21:375–380.</w:t>
      </w:r>
    </w:p>
    <w:p w14:paraId="51A13C89" w14:textId="67FBBD75" w:rsidR="00503905" w:rsidRPr="001833EE" w:rsidRDefault="00503905" w:rsidP="00503905">
      <w:pPr>
        <w:pStyle w:val="ListParagraph"/>
        <w:widowControl w:val="0"/>
        <w:numPr>
          <w:ilvl w:val="0"/>
          <w:numId w:val="1"/>
        </w:numPr>
        <w:autoSpaceDE w:val="0"/>
        <w:autoSpaceDN w:val="0"/>
        <w:adjustRightInd w:val="0"/>
        <w:spacing w:after="0" w:line="360" w:lineRule="auto"/>
        <w:jc w:val="both"/>
        <w:rPr>
          <w:rFonts w:ascii="Times New Roman" w:hAnsi="Times New Roman" w:cs="Times New Roman"/>
          <w:sz w:val="24"/>
          <w:szCs w:val="24"/>
        </w:rPr>
      </w:pPr>
      <w:proofErr w:type="spellStart"/>
      <w:r w:rsidRPr="001833EE">
        <w:rPr>
          <w:rFonts w:ascii="Times New Roman" w:hAnsi="Times New Roman" w:cs="Times New Roman"/>
          <w:sz w:val="24"/>
          <w:szCs w:val="24"/>
        </w:rPr>
        <w:t>Weiland</w:t>
      </w:r>
      <w:proofErr w:type="spellEnd"/>
      <w:r w:rsidRPr="001833EE">
        <w:rPr>
          <w:rFonts w:ascii="Times New Roman" w:hAnsi="Times New Roman" w:cs="Times New Roman"/>
          <w:sz w:val="24"/>
          <w:szCs w:val="24"/>
        </w:rPr>
        <w:t xml:space="preserve"> AJ, Louis DS. Intra-articular fractures of the distal end of the radius treated with an adjustable fixator system. J Hand </w:t>
      </w:r>
      <w:proofErr w:type="spellStart"/>
      <w:r w:rsidRPr="001833EE">
        <w:rPr>
          <w:rFonts w:ascii="Times New Roman" w:hAnsi="Times New Roman" w:cs="Times New Roman"/>
          <w:sz w:val="24"/>
          <w:szCs w:val="24"/>
        </w:rPr>
        <w:t>Surj</w:t>
      </w:r>
      <w:proofErr w:type="spellEnd"/>
      <w:r w:rsidRPr="001833EE">
        <w:rPr>
          <w:rFonts w:ascii="Times New Roman" w:hAnsi="Times New Roman" w:cs="Times New Roman"/>
          <w:sz w:val="24"/>
          <w:szCs w:val="24"/>
        </w:rPr>
        <w:t xml:space="preserve"> (Am). 1997 May;</w:t>
      </w:r>
      <w:r w:rsidR="002366D8" w:rsidRPr="001833EE">
        <w:rPr>
          <w:rFonts w:ascii="Times New Roman" w:hAnsi="Times New Roman" w:cs="Times New Roman"/>
          <w:sz w:val="24"/>
          <w:szCs w:val="24"/>
        </w:rPr>
        <w:t xml:space="preserve"> </w:t>
      </w:r>
      <w:r w:rsidRPr="001833EE">
        <w:rPr>
          <w:rFonts w:ascii="Times New Roman" w:hAnsi="Times New Roman" w:cs="Times New Roman"/>
          <w:sz w:val="24"/>
          <w:szCs w:val="24"/>
        </w:rPr>
        <w:t>22(3)</w:t>
      </w:r>
      <w:proofErr w:type="gramStart"/>
      <w:r w:rsidRPr="001833EE">
        <w:rPr>
          <w:rFonts w:ascii="Times New Roman" w:hAnsi="Times New Roman" w:cs="Times New Roman"/>
          <w:sz w:val="24"/>
          <w:szCs w:val="24"/>
        </w:rPr>
        <w:t>:428</w:t>
      </w:r>
      <w:proofErr w:type="gramEnd"/>
      <w:r w:rsidRPr="001833EE">
        <w:rPr>
          <w:rFonts w:ascii="Times New Roman" w:hAnsi="Times New Roman" w:cs="Times New Roman"/>
          <w:sz w:val="24"/>
          <w:szCs w:val="24"/>
        </w:rPr>
        <w:t>-40.</w:t>
      </w:r>
    </w:p>
    <w:p w14:paraId="437F6420" w14:textId="3FA012FC" w:rsidR="00503905" w:rsidRPr="001833EE" w:rsidRDefault="00503905" w:rsidP="00503905">
      <w:pPr>
        <w:pStyle w:val="ListParagraph"/>
        <w:numPr>
          <w:ilvl w:val="0"/>
          <w:numId w:val="1"/>
        </w:numPr>
        <w:spacing w:after="0" w:line="360" w:lineRule="auto"/>
        <w:jc w:val="both"/>
        <w:rPr>
          <w:rFonts w:ascii="Times New Roman" w:hAnsi="Times New Roman" w:cs="Times New Roman"/>
          <w:sz w:val="24"/>
          <w:szCs w:val="24"/>
        </w:rPr>
      </w:pPr>
      <w:proofErr w:type="spellStart"/>
      <w:r w:rsidRPr="001833EE">
        <w:rPr>
          <w:rFonts w:ascii="Times New Roman" w:hAnsi="Times New Roman" w:cs="Times New Roman"/>
          <w:sz w:val="24"/>
          <w:szCs w:val="24"/>
        </w:rPr>
        <w:lastRenderedPageBreak/>
        <w:t>Zanotti</w:t>
      </w:r>
      <w:proofErr w:type="spellEnd"/>
      <w:r w:rsidRPr="001833EE">
        <w:rPr>
          <w:rFonts w:ascii="Times New Roman" w:hAnsi="Times New Roman" w:cs="Times New Roman"/>
          <w:sz w:val="24"/>
          <w:szCs w:val="24"/>
        </w:rPr>
        <w:t xml:space="preserve"> RM, Louis DS. Intra articular fractures of the distal end of the radius treated with an adjustable fixator system. JHS</w:t>
      </w:r>
      <w:r w:rsidR="002366D8" w:rsidRPr="001833EE">
        <w:rPr>
          <w:rFonts w:ascii="Times New Roman" w:hAnsi="Times New Roman" w:cs="Times New Roman"/>
          <w:sz w:val="24"/>
          <w:szCs w:val="24"/>
        </w:rPr>
        <w:t xml:space="preserve"> </w:t>
      </w:r>
      <w:r w:rsidRPr="001833EE">
        <w:rPr>
          <w:rFonts w:ascii="Times New Roman" w:hAnsi="Times New Roman" w:cs="Times New Roman"/>
          <w:sz w:val="24"/>
          <w:szCs w:val="24"/>
        </w:rPr>
        <w:t>(Am). 1997 May;</w:t>
      </w:r>
      <w:r w:rsidR="002366D8" w:rsidRPr="001833EE">
        <w:rPr>
          <w:rFonts w:ascii="Times New Roman" w:hAnsi="Times New Roman" w:cs="Times New Roman"/>
          <w:sz w:val="24"/>
          <w:szCs w:val="24"/>
        </w:rPr>
        <w:t xml:space="preserve"> </w:t>
      </w:r>
      <w:r w:rsidRPr="001833EE">
        <w:rPr>
          <w:rFonts w:ascii="Times New Roman" w:hAnsi="Times New Roman" w:cs="Times New Roman"/>
          <w:sz w:val="24"/>
          <w:szCs w:val="24"/>
        </w:rPr>
        <w:t>22(3)</w:t>
      </w:r>
      <w:proofErr w:type="gramStart"/>
      <w:r w:rsidRPr="001833EE">
        <w:rPr>
          <w:rFonts w:ascii="Times New Roman" w:hAnsi="Times New Roman" w:cs="Times New Roman"/>
          <w:sz w:val="24"/>
          <w:szCs w:val="24"/>
        </w:rPr>
        <w:t>:428</w:t>
      </w:r>
      <w:proofErr w:type="gramEnd"/>
      <w:r w:rsidRPr="001833EE">
        <w:rPr>
          <w:rFonts w:ascii="Times New Roman" w:hAnsi="Times New Roman" w:cs="Times New Roman"/>
          <w:sz w:val="24"/>
          <w:szCs w:val="24"/>
        </w:rPr>
        <w:t>-40.</w:t>
      </w:r>
    </w:p>
    <w:p w14:paraId="369A197A" w14:textId="71A6A90C" w:rsidR="00503905" w:rsidRPr="001833EE" w:rsidRDefault="00503905" w:rsidP="00503905">
      <w:pPr>
        <w:pStyle w:val="ListParagraph"/>
        <w:numPr>
          <w:ilvl w:val="0"/>
          <w:numId w:val="1"/>
        </w:numPr>
        <w:spacing w:after="0" w:line="360" w:lineRule="auto"/>
        <w:jc w:val="both"/>
        <w:rPr>
          <w:rFonts w:ascii="Times New Roman" w:hAnsi="Times New Roman" w:cs="Times New Roman"/>
          <w:sz w:val="24"/>
          <w:szCs w:val="24"/>
        </w:rPr>
      </w:pPr>
      <w:proofErr w:type="spellStart"/>
      <w:r w:rsidRPr="001833EE">
        <w:rPr>
          <w:rFonts w:ascii="Times New Roman" w:hAnsi="Times New Roman" w:cs="Times New Roman"/>
          <w:sz w:val="24"/>
          <w:szCs w:val="24"/>
        </w:rPr>
        <w:t>Gradl</w:t>
      </w:r>
      <w:proofErr w:type="spellEnd"/>
      <w:r w:rsidRPr="001833EE">
        <w:rPr>
          <w:rFonts w:ascii="Times New Roman" w:hAnsi="Times New Roman" w:cs="Times New Roman"/>
          <w:sz w:val="24"/>
          <w:szCs w:val="24"/>
        </w:rPr>
        <w:t xml:space="preserve"> G, Jupiter JB, </w:t>
      </w:r>
      <w:proofErr w:type="spellStart"/>
      <w:r w:rsidRPr="001833EE">
        <w:rPr>
          <w:rFonts w:ascii="Times New Roman" w:hAnsi="Times New Roman" w:cs="Times New Roman"/>
          <w:sz w:val="24"/>
          <w:szCs w:val="24"/>
        </w:rPr>
        <w:t>Gierer</w:t>
      </w:r>
      <w:proofErr w:type="spellEnd"/>
      <w:r w:rsidRPr="001833EE">
        <w:rPr>
          <w:rFonts w:ascii="Times New Roman" w:hAnsi="Times New Roman" w:cs="Times New Roman"/>
          <w:sz w:val="24"/>
          <w:szCs w:val="24"/>
        </w:rPr>
        <w:t xml:space="preserve"> P, </w:t>
      </w:r>
      <w:proofErr w:type="spellStart"/>
      <w:r w:rsidRPr="001833EE">
        <w:rPr>
          <w:rFonts w:ascii="Times New Roman" w:hAnsi="Times New Roman" w:cs="Times New Roman"/>
          <w:sz w:val="24"/>
          <w:szCs w:val="24"/>
        </w:rPr>
        <w:t>Mittlmeier</w:t>
      </w:r>
      <w:proofErr w:type="spellEnd"/>
      <w:r w:rsidRPr="001833EE">
        <w:rPr>
          <w:rFonts w:ascii="Times New Roman" w:hAnsi="Times New Roman" w:cs="Times New Roman"/>
          <w:sz w:val="24"/>
          <w:szCs w:val="24"/>
        </w:rPr>
        <w:t xml:space="preserve"> T.  Fractures of the d</w:t>
      </w:r>
      <w:r w:rsidR="002366D8" w:rsidRPr="001833EE">
        <w:rPr>
          <w:rFonts w:ascii="Times New Roman" w:hAnsi="Times New Roman" w:cs="Times New Roman"/>
          <w:sz w:val="24"/>
          <w:szCs w:val="24"/>
        </w:rPr>
        <w:t>istal radius treated with a non-</w:t>
      </w:r>
      <w:r w:rsidRPr="001833EE">
        <w:rPr>
          <w:rFonts w:ascii="Times New Roman" w:hAnsi="Times New Roman" w:cs="Times New Roman"/>
          <w:sz w:val="24"/>
          <w:szCs w:val="24"/>
        </w:rPr>
        <w:t>bridging external fixation tec</w:t>
      </w:r>
      <w:r w:rsidR="002366D8" w:rsidRPr="001833EE">
        <w:rPr>
          <w:rFonts w:ascii="Times New Roman" w:hAnsi="Times New Roman" w:cs="Times New Roman"/>
          <w:sz w:val="24"/>
          <w:szCs w:val="24"/>
        </w:rPr>
        <w:t xml:space="preserve">hnique. J. Hand </w:t>
      </w:r>
      <w:proofErr w:type="spellStart"/>
      <w:r w:rsidR="002366D8" w:rsidRPr="001833EE">
        <w:rPr>
          <w:rFonts w:ascii="Times New Roman" w:hAnsi="Times New Roman" w:cs="Times New Roman"/>
          <w:sz w:val="24"/>
          <w:szCs w:val="24"/>
        </w:rPr>
        <w:t>Surg</w:t>
      </w:r>
      <w:proofErr w:type="spellEnd"/>
      <w:r w:rsidR="002366D8" w:rsidRPr="001833EE">
        <w:rPr>
          <w:rFonts w:ascii="Times New Roman" w:hAnsi="Times New Roman" w:cs="Times New Roman"/>
          <w:sz w:val="24"/>
          <w:szCs w:val="24"/>
        </w:rPr>
        <w:t xml:space="preserve"> 2005; 30A</w:t>
      </w:r>
      <w:proofErr w:type="gramStart"/>
      <w:r w:rsidR="002366D8" w:rsidRPr="001833EE">
        <w:rPr>
          <w:rFonts w:ascii="Times New Roman" w:hAnsi="Times New Roman" w:cs="Times New Roman"/>
          <w:sz w:val="24"/>
          <w:szCs w:val="24"/>
        </w:rPr>
        <w:t>:</w:t>
      </w:r>
      <w:r w:rsidRPr="001833EE">
        <w:rPr>
          <w:rFonts w:ascii="Times New Roman" w:hAnsi="Times New Roman" w:cs="Times New Roman"/>
          <w:sz w:val="24"/>
          <w:szCs w:val="24"/>
        </w:rPr>
        <w:t>960</w:t>
      </w:r>
      <w:proofErr w:type="gramEnd"/>
      <w:r w:rsidRPr="001833EE">
        <w:rPr>
          <w:rFonts w:ascii="Times New Roman" w:hAnsi="Times New Roman" w:cs="Times New Roman"/>
          <w:sz w:val="24"/>
          <w:szCs w:val="24"/>
        </w:rPr>
        <w:t>-968.</w:t>
      </w:r>
    </w:p>
    <w:p w14:paraId="1EE7816A" w14:textId="7DF483DE" w:rsidR="00503905" w:rsidRPr="001833EE" w:rsidRDefault="00503905" w:rsidP="00503905">
      <w:pPr>
        <w:pStyle w:val="ListParagraph"/>
        <w:numPr>
          <w:ilvl w:val="0"/>
          <w:numId w:val="1"/>
        </w:numPr>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 xml:space="preserve">McQueen MM. </w:t>
      </w:r>
      <w:proofErr w:type="spellStart"/>
      <w:r w:rsidRPr="001833EE">
        <w:rPr>
          <w:rFonts w:ascii="Times New Roman" w:hAnsi="Times New Roman" w:cs="Times New Roman"/>
          <w:sz w:val="24"/>
          <w:szCs w:val="24"/>
        </w:rPr>
        <w:t>Redisplaced</w:t>
      </w:r>
      <w:proofErr w:type="spellEnd"/>
      <w:r w:rsidRPr="001833EE">
        <w:rPr>
          <w:rFonts w:ascii="Times New Roman" w:hAnsi="Times New Roman" w:cs="Times New Roman"/>
          <w:sz w:val="24"/>
          <w:szCs w:val="24"/>
        </w:rPr>
        <w:t xml:space="preserve"> unstable fractures of the distal radius, a randomized prospective study of bridging versus non-bridging external fixation. J </w:t>
      </w:r>
      <w:r w:rsidR="002366D8" w:rsidRPr="001833EE">
        <w:rPr>
          <w:rFonts w:ascii="Times New Roman" w:hAnsi="Times New Roman" w:cs="Times New Roman"/>
          <w:sz w:val="24"/>
          <w:szCs w:val="24"/>
        </w:rPr>
        <w:t xml:space="preserve">Bone Joint </w:t>
      </w:r>
      <w:proofErr w:type="spellStart"/>
      <w:r w:rsidR="002366D8" w:rsidRPr="001833EE">
        <w:rPr>
          <w:rFonts w:ascii="Times New Roman" w:hAnsi="Times New Roman" w:cs="Times New Roman"/>
          <w:sz w:val="24"/>
          <w:szCs w:val="24"/>
        </w:rPr>
        <w:t>Surg</w:t>
      </w:r>
      <w:proofErr w:type="spellEnd"/>
      <w:r w:rsidR="002366D8" w:rsidRPr="001833EE">
        <w:rPr>
          <w:rFonts w:ascii="Times New Roman" w:hAnsi="Times New Roman" w:cs="Times New Roman"/>
          <w:sz w:val="24"/>
          <w:szCs w:val="24"/>
        </w:rPr>
        <w:t xml:space="preserve"> Br. 1998; 80-B</w:t>
      </w:r>
      <w:proofErr w:type="gramStart"/>
      <w:r w:rsidR="002366D8" w:rsidRPr="001833EE">
        <w:rPr>
          <w:rFonts w:ascii="Times New Roman" w:hAnsi="Times New Roman" w:cs="Times New Roman"/>
          <w:sz w:val="24"/>
          <w:szCs w:val="24"/>
        </w:rPr>
        <w:t>:</w:t>
      </w:r>
      <w:r w:rsidRPr="001833EE">
        <w:rPr>
          <w:rFonts w:ascii="Times New Roman" w:hAnsi="Times New Roman" w:cs="Times New Roman"/>
          <w:sz w:val="24"/>
          <w:szCs w:val="24"/>
        </w:rPr>
        <w:t>665</w:t>
      </w:r>
      <w:proofErr w:type="gramEnd"/>
      <w:r w:rsidRPr="001833EE">
        <w:rPr>
          <w:rFonts w:ascii="Times New Roman" w:hAnsi="Times New Roman" w:cs="Times New Roman"/>
          <w:sz w:val="24"/>
          <w:szCs w:val="24"/>
        </w:rPr>
        <w:t>-9.</w:t>
      </w:r>
    </w:p>
    <w:p w14:paraId="325C8F88" w14:textId="2873E106" w:rsidR="00503905" w:rsidRPr="001833EE" w:rsidRDefault="00503905" w:rsidP="00503905">
      <w:pPr>
        <w:pStyle w:val="ListParagraph"/>
        <w:widowControl w:val="0"/>
        <w:numPr>
          <w:ilvl w:val="0"/>
          <w:numId w:val="1"/>
        </w:numPr>
        <w:autoSpaceDE w:val="0"/>
        <w:autoSpaceDN w:val="0"/>
        <w:adjustRightInd w:val="0"/>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 xml:space="preserve">McQueen MM, Simpson D, Court Brown CM. Use of the Hoffman 2 compact external fixator in the treatment of </w:t>
      </w:r>
      <w:proofErr w:type="spellStart"/>
      <w:r w:rsidRPr="001833EE">
        <w:rPr>
          <w:rFonts w:ascii="Times New Roman" w:hAnsi="Times New Roman" w:cs="Times New Roman"/>
          <w:sz w:val="24"/>
          <w:szCs w:val="24"/>
        </w:rPr>
        <w:t>redisplaced</w:t>
      </w:r>
      <w:proofErr w:type="spellEnd"/>
      <w:r w:rsidRPr="001833EE">
        <w:rPr>
          <w:rFonts w:ascii="Times New Roman" w:hAnsi="Times New Roman" w:cs="Times New Roman"/>
          <w:sz w:val="24"/>
          <w:szCs w:val="24"/>
        </w:rPr>
        <w:t xml:space="preserve"> unstable distal radius fractures. J </w:t>
      </w:r>
      <w:proofErr w:type="spellStart"/>
      <w:r w:rsidRPr="001833EE">
        <w:rPr>
          <w:rFonts w:ascii="Times New Roman" w:hAnsi="Times New Roman" w:cs="Times New Roman"/>
          <w:sz w:val="24"/>
          <w:szCs w:val="24"/>
        </w:rPr>
        <w:t>Orthop</w:t>
      </w:r>
      <w:proofErr w:type="spellEnd"/>
      <w:r w:rsidRPr="001833EE">
        <w:rPr>
          <w:rFonts w:ascii="Times New Roman" w:hAnsi="Times New Roman" w:cs="Times New Roman"/>
          <w:sz w:val="24"/>
          <w:szCs w:val="24"/>
        </w:rPr>
        <w:t xml:space="preserve"> Trauma. 1999;</w:t>
      </w:r>
      <w:r w:rsidR="002366D8" w:rsidRPr="001833EE">
        <w:rPr>
          <w:rFonts w:ascii="Times New Roman" w:hAnsi="Times New Roman" w:cs="Times New Roman"/>
          <w:sz w:val="24"/>
          <w:szCs w:val="24"/>
        </w:rPr>
        <w:t xml:space="preserve"> </w:t>
      </w:r>
      <w:r w:rsidRPr="001833EE">
        <w:rPr>
          <w:rFonts w:ascii="Times New Roman" w:hAnsi="Times New Roman" w:cs="Times New Roman"/>
          <w:sz w:val="24"/>
          <w:szCs w:val="24"/>
        </w:rPr>
        <w:t>13(7)</w:t>
      </w:r>
      <w:proofErr w:type="gramStart"/>
      <w:r w:rsidRPr="001833EE">
        <w:rPr>
          <w:rFonts w:ascii="Times New Roman" w:hAnsi="Times New Roman" w:cs="Times New Roman"/>
          <w:sz w:val="24"/>
          <w:szCs w:val="24"/>
        </w:rPr>
        <w:t>:501</w:t>
      </w:r>
      <w:proofErr w:type="gramEnd"/>
      <w:r w:rsidRPr="001833EE">
        <w:rPr>
          <w:rFonts w:ascii="Times New Roman" w:hAnsi="Times New Roman" w:cs="Times New Roman"/>
          <w:sz w:val="24"/>
          <w:szCs w:val="24"/>
        </w:rPr>
        <w:t>-5.</w:t>
      </w:r>
    </w:p>
    <w:p w14:paraId="19E1ADC3" w14:textId="008C62F3" w:rsidR="00503905" w:rsidRPr="001833EE" w:rsidRDefault="00503905" w:rsidP="00503905">
      <w:pPr>
        <w:pStyle w:val="ListParagraph"/>
        <w:widowControl w:val="0"/>
        <w:numPr>
          <w:ilvl w:val="0"/>
          <w:numId w:val="1"/>
        </w:numPr>
        <w:autoSpaceDE w:val="0"/>
        <w:autoSpaceDN w:val="0"/>
        <w:adjustRightInd w:val="0"/>
        <w:spacing w:after="0" w:line="360" w:lineRule="auto"/>
        <w:jc w:val="both"/>
        <w:rPr>
          <w:rFonts w:ascii="Times New Roman" w:hAnsi="Times New Roman" w:cs="Times New Roman"/>
          <w:sz w:val="24"/>
          <w:szCs w:val="24"/>
        </w:rPr>
      </w:pPr>
      <w:proofErr w:type="spellStart"/>
      <w:r w:rsidRPr="001833EE">
        <w:rPr>
          <w:rFonts w:ascii="Times New Roman" w:hAnsi="Times New Roman" w:cs="Times New Roman"/>
          <w:sz w:val="24"/>
          <w:szCs w:val="24"/>
        </w:rPr>
        <w:t>Bruchmann</w:t>
      </w:r>
      <w:proofErr w:type="spellEnd"/>
      <w:r w:rsidRPr="001833EE">
        <w:rPr>
          <w:rFonts w:ascii="Times New Roman" w:hAnsi="Times New Roman" w:cs="Times New Roman"/>
          <w:sz w:val="24"/>
          <w:szCs w:val="24"/>
        </w:rPr>
        <w:t xml:space="preserve"> G. </w:t>
      </w:r>
      <w:proofErr w:type="spellStart"/>
      <w:r w:rsidRPr="001833EE">
        <w:rPr>
          <w:rFonts w:ascii="Times New Roman" w:hAnsi="Times New Roman" w:cs="Times New Roman"/>
          <w:sz w:val="24"/>
          <w:szCs w:val="24"/>
        </w:rPr>
        <w:t>Fracturas</w:t>
      </w:r>
      <w:proofErr w:type="spellEnd"/>
      <w:r w:rsidRPr="001833EE">
        <w:rPr>
          <w:rFonts w:ascii="Times New Roman" w:hAnsi="Times New Roman" w:cs="Times New Roman"/>
          <w:sz w:val="24"/>
          <w:szCs w:val="24"/>
        </w:rPr>
        <w:t xml:space="preserve"> de la </w:t>
      </w:r>
      <w:proofErr w:type="spellStart"/>
      <w:r w:rsidRPr="001833EE">
        <w:rPr>
          <w:rFonts w:ascii="Times New Roman" w:hAnsi="Times New Roman" w:cs="Times New Roman"/>
          <w:sz w:val="24"/>
          <w:szCs w:val="24"/>
        </w:rPr>
        <w:t>extremidad</w:t>
      </w:r>
      <w:proofErr w:type="spellEnd"/>
      <w:r w:rsidRPr="001833EE">
        <w:rPr>
          <w:rFonts w:ascii="Times New Roman" w:hAnsi="Times New Roman" w:cs="Times New Roman"/>
          <w:sz w:val="24"/>
          <w:szCs w:val="24"/>
        </w:rPr>
        <w:t xml:space="preserve"> distal del radio: </w:t>
      </w:r>
      <w:proofErr w:type="spellStart"/>
      <w:proofErr w:type="gramStart"/>
      <w:r w:rsidRPr="001833EE">
        <w:rPr>
          <w:rFonts w:ascii="Times New Roman" w:hAnsi="Times New Roman" w:cs="Times New Roman"/>
          <w:sz w:val="24"/>
          <w:szCs w:val="24"/>
        </w:rPr>
        <w:t>uso</w:t>
      </w:r>
      <w:proofErr w:type="spellEnd"/>
      <w:proofErr w:type="gramEnd"/>
      <w:r w:rsidRPr="001833EE">
        <w:rPr>
          <w:rFonts w:ascii="Times New Roman" w:hAnsi="Times New Roman" w:cs="Times New Roman"/>
          <w:sz w:val="24"/>
          <w:szCs w:val="24"/>
        </w:rPr>
        <w:t xml:space="preserve"> de Nuevo tutor </w:t>
      </w:r>
      <w:proofErr w:type="spellStart"/>
      <w:r w:rsidRPr="001833EE">
        <w:rPr>
          <w:rFonts w:ascii="Times New Roman" w:hAnsi="Times New Roman" w:cs="Times New Roman"/>
          <w:sz w:val="24"/>
          <w:szCs w:val="24"/>
        </w:rPr>
        <w:t>externo</w:t>
      </w:r>
      <w:proofErr w:type="spellEnd"/>
      <w:r w:rsidRPr="001833EE">
        <w:rPr>
          <w:rFonts w:ascii="Times New Roman" w:hAnsi="Times New Roman" w:cs="Times New Roman"/>
          <w:sz w:val="24"/>
          <w:szCs w:val="24"/>
        </w:rPr>
        <w:t xml:space="preserve"> sin </w:t>
      </w:r>
      <w:proofErr w:type="spellStart"/>
      <w:r w:rsidRPr="001833EE">
        <w:rPr>
          <w:rFonts w:ascii="Times New Roman" w:hAnsi="Times New Roman" w:cs="Times New Roman"/>
          <w:sz w:val="24"/>
          <w:szCs w:val="24"/>
        </w:rPr>
        <w:t>puenteo</w:t>
      </w:r>
      <w:proofErr w:type="spellEnd"/>
      <w:r w:rsidRPr="001833EE">
        <w:rPr>
          <w:rFonts w:ascii="Times New Roman" w:hAnsi="Times New Roman" w:cs="Times New Roman"/>
          <w:sz w:val="24"/>
          <w:szCs w:val="24"/>
        </w:rPr>
        <w:t xml:space="preserve"> de la </w:t>
      </w:r>
      <w:proofErr w:type="spellStart"/>
      <w:r w:rsidRPr="001833EE">
        <w:rPr>
          <w:rFonts w:ascii="Times New Roman" w:hAnsi="Times New Roman" w:cs="Times New Roman"/>
          <w:sz w:val="24"/>
          <w:szCs w:val="24"/>
        </w:rPr>
        <w:t>articulacion</w:t>
      </w:r>
      <w:proofErr w:type="spellEnd"/>
      <w:r w:rsidRPr="001833EE">
        <w:rPr>
          <w:rFonts w:ascii="Times New Roman" w:hAnsi="Times New Roman" w:cs="Times New Roman"/>
          <w:sz w:val="24"/>
          <w:szCs w:val="24"/>
        </w:rPr>
        <w:t xml:space="preserve"> </w:t>
      </w:r>
      <w:proofErr w:type="spellStart"/>
      <w:r w:rsidRPr="001833EE">
        <w:rPr>
          <w:rFonts w:ascii="Times New Roman" w:hAnsi="Times New Roman" w:cs="Times New Roman"/>
          <w:sz w:val="24"/>
          <w:szCs w:val="24"/>
        </w:rPr>
        <w:t>radiocubital</w:t>
      </w:r>
      <w:proofErr w:type="spellEnd"/>
      <w:r w:rsidRPr="001833EE">
        <w:rPr>
          <w:rFonts w:ascii="Times New Roman" w:hAnsi="Times New Roman" w:cs="Times New Roman"/>
          <w:sz w:val="24"/>
          <w:szCs w:val="24"/>
        </w:rPr>
        <w:t xml:space="preserve"> inferior. Rev </w:t>
      </w:r>
      <w:proofErr w:type="spellStart"/>
      <w:r w:rsidRPr="001833EE">
        <w:rPr>
          <w:rFonts w:ascii="Times New Roman" w:hAnsi="Times New Roman" w:cs="Times New Roman"/>
          <w:sz w:val="24"/>
          <w:szCs w:val="24"/>
        </w:rPr>
        <w:t>Asoc</w:t>
      </w:r>
      <w:proofErr w:type="spellEnd"/>
      <w:r w:rsidRPr="001833EE">
        <w:rPr>
          <w:rFonts w:ascii="Times New Roman" w:hAnsi="Times New Roman" w:cs="Times New Roman"/>
          <w:sz w:val="24"/>
          <w:szCs w:val="24"/>
        </w:rPr>
        <w:t xml:space="preserve"> Argent </w:t>
      </w:r>
      <w:proofErr w:type="spellStart"/>
      <w:r w:rsidRPr="001833EE">
        <w:rPr>
          <w:rFonts w:ascii="Times New Roman" w:hAnsi="Times New Roman" w:cs="Times New Roman"/>
          <w:sz w:val="24"/>
          <w:szCs w:val="24"/>
        </w:rPr>
        <w:t>ortop</w:t>
      </w:r>
      <w:proofErr w:type="spellEnd"/>
      <w:r w:rsidRPr="001833EE">
        <w:rPr>
          <w:rFonts w:ascii="Times New Roman" w:hAnsi="Times New Roman" w:cs="Times New Roman"/>
          <w:sz w:val="24"/>
          <w:szCs w:val="24"/>
        </w:rPr>
        <w:t xml:space="preserve"> </w:t>
      </w:r>
      <w:proofErr w:type="spellStart"/>
      <w:r w:rsidRPr="001833EE">
        <w:rPr>
          <w:rFonts w:ascii="Times New Roman" w:hAnsi="Times New Roman" w:cs="Times New Roman"/>
          <w:sz w:val="24"/>
          <w:szCs w:val="24"/>
        </w:rPr>
        <w:t>Traumatol</w:t>
      </w:r>
      <w:proofErr w:type="spellEnd"/>
      <w:r w:rsidRPr="001833EE">
        <w:rPr>
          <w:rFonts w:ascii="Times New Roman" w:hAnsi="Times New Roman" w:cs="Times New Roman"/>
          <w:sz w:val="24"/>
          <w:szCs w:val="24"/>
        </w:rPr>
        <w:t>. 1996;</w:t>
      </w:r>
      <w:r w:rsidR="002366D8" w:rsidRPr="001833EE">
        <w:rPr>
          <w:rFonts w:ascii="Times New Roman" w:hAnsi="Times New Roman" w:cs="Times New Roman"/>
          <w:sz w:val="24"/>
          <w:szCs w:val="24"/>
        </w:rPr>
        <w:t xml:space="preserve"> </w:t>
      </w:r>
      <w:r w:rsidRPr="001833EE">
        <w:rPr>
          <w:rFonts w:ascii="Times New Roman" w:hAnsi="Times New Roman" w:cs="Times New Roman"/>
          <w:sz w:val="24"/>
          <w:szCs w:val="24"/>
        </w:rPr>
        <w:t>61(4)</w:t>
      </w:r>
      <w:proofErr w:type="gramStart"/>
      <w:r w:rsidRPr="001833EE">
        <w:rPr>
          <w:rFonts w:ascii="Times New Roman" w:hAnsi="Times New Roman" w:cs="Times New Roman"/>
          <w:sz w:val="24"/>
          <w:szCs w:val="24"/>
        </w:rPr>
        <w:t>:474</w:t>
      </w:r>
      <w:proofErr w:type="gramEnd"/>
      <w:r w:rsidRPr="001833EE">
        <w:rPr>
          <w:rFonts w:ascii="Times New Roman" w:hAnsi="Times New Roman" w:cs="Times New Roman"/>
          <w:sz w:val="24"/>
          <w:szCs w:val="24"/>
        </w:rPr>
        <w:t>-8.</w:t>
      </w:r>
    </w:p>
    <w:p w14:paraId="01D3DFB2" w14:textId="24BCA77F" w:rsidR="00503905" w:rsidRPr="001833EE" w:rsidRDefault="00503905" w:rsidP="00503905">
      <w:pPr>
        <w:pStyle w:val="ListParagraph"/>
        <w:widowControl w:val="0"/>
        <w:numPr>
          <w:ilvl w:val="0"/>
          <w:numId w:val="1"/>
        </w:numPr>
        <w:autoSpaceDE w:val="0"/>
        <w:autoSpaceDN w:val="0"/>
        <w:adjustRightInd w:val="0"/>
        <w:spacing w:after="0" w:line="360" w:lineRule="auto"/>
        <w:jc w:val="both"/>
        <w:rPr>
          <w:rFonts w:ascii="Times New Roman" w:hAnsi="Times New Roman" w:cs="Times New Roman"/>
          <w:sz w:val="24"/>
          <w:szCs w:val="24"/>
        </w:rPr>
      </w:pPr>
      <w:proofErr w:type="spellStart"/>
      <w:r w:rsidRPr="001833EE">
        <w:rPr>
          <w:rFonts w:ascii="Times New Roman" w:hAnsi="Times New Roman" w:cs="Times New Roman"/>
          <w:sz w:val="24"/>
          <w:szCs w:val="24"/>
        </w:rPr>
        <w:t>Bruchmann</w:t>
      </w:r>
      <w:proofErr w:type="spellEnd"/>
      <w:r w:rsidRPr="001833EE">
        <w:rPr>
          <w:rFonts w:ascii="Times New Roman" w:hAnsi="Times New Roman" w:cs="Times New Roman"/>
          <w:sz w:val="24"/>
          <w:szCs w:val="24"/>
        </w:rPr>
        <w:t xml:space="preserve"> G. </w:t>
      </w:r>
      <w:proofErr w:type="spellStart"/>
      <w:r w:rsidRPr="001833EE">
        <w:rPr>
          <w:rFonts w:ascii="Times New Roman" w:hAnsi="Times New Roman" w:cs="Times New Roman"/>
          <w:sz w:val="24"/>
          <w:szCs w:val="24"/>
        </w:rPr>
        <w:t>Fracturas</w:t>
      </w:r>
      <w:proofErr w:type="spellEnd"/>
      <w:r w:rsidRPr="001833EE">
        <w:rPr>
          <w:rFonts w:ascii="Times New Roman" w:hAnsi="Times New Roman" w:cs="Times New Roman"/>
          <w:sz w:val="24"/>
          <w:szCs w:val="24"/>
        </w:rPr>
        <w:t xml:space="preserve"> de la </w:t>
      </w:r>
      <w:proofErr w:type="spellStart"/>
      <w:r w:rsidRPr="001833EE">
        <w:rPr>
          <w:rFonts w:ascii="Times New Roman" w:hAnsi="Times New Roman" w:cs="Times New Roman"/>
          <w:sz w:val="24"/>
          <w:szCs w:val="24"/>
        </w:rPr>
        <w:t>extremidad</w:t>
      </w:r>
      <w:proofErr w:type="spellEnd"/>
      <w:r w:rsidRPr="001833EE">
        <w:rPr>
          <w:rFonts w:ascii="Times New Roman" w:hAnsi="Times New Roman" w:cs="Times New Roman"/>
          <w:sz w:val="24"/>
          <w:szCs w:val="24"/>
        </w:rPr>
        <w:t xml:space="preserve"> distal del radio: </w:t>
      </w:r>
      <w:proofErr w:type="spellStart"/>
      <w:proofErr w:type="gramStart"/>
      <w:r w:rsidRPr="001833EE">
        <w:rPr>
          <w:rFonts w:ascii="Times New Roman" w:hAnsi="Times New Roman" w:cs="Times New Roman"/>
          <w:sz w:val="24"/>
          <w:szCs w:val="24"/>
        </w:rPr>
        <w:t>uso</w:t>
      </w:r>
      <w:proofErr w:type="spellEnd"/>
      <w:proofErr w:type="gramEnd"/>
      <w:r w:rsidRPr="001833EE">
        <w:rPr>
          <w:rFonts w:ascii="Times New Roman" w:hAnsi="Times New Roman" w:cs="Times New Roman"/>
          <w:sz w:val="24"/>
          <w:szCs w:val="24"/>
        </w:rPr>
        <w:t xml:space="preserve"> de Nuevo tutor </w:t>
      </w:r>
      <w:proofErr w:type="spellStart"/>
      <w:r w:rsidRPr="001833EE">
        <w:rPr>
          <w:rFonts w:ascii="Times New Roman" w:hAnsi="Times New Roman" w:cs="Times New Roman"/>
          <w:sz w:val="24"/>
          <w:szCs w:val="24"/>
        </w:rPr>
        <w:t>externo</w:t>
      </w:r>
      <w:proofErr w:type="spellEnd"/>
      <w:r w:rsidRPr="001833EE">
        <w:rPr>
          <w:rFonts w:ascii="Times New Roman" w:hAnsi="Times New Roman" w:cs="Times New Roman"/>
          <w:sz w:val="24"/>
          <w:szCs w:val="24"/>
        </w:rPr>
        <w:t xml:space="preserve"> sin </w:t>
      </w:r>
      <w:proofErr w:type="spellStart"/>
      <w:r w:rsidRPr="001833EE">
        <w:rPr>
          <w:rFonts w:ascii="Times New Roman" w:hAnsi="Times New Roman" w:cs="Times New Roman"/>
          <w:sz w:val="24"/>
          <w:szCs w:val="24"/>
        </w:rPr>
        <w:t>puenteo</w:t>
      </w:r>
      <w:proofErr w:type="spellEnd"/>
      <w:r w:rsidRPr="001833EE">
        <w:rPr>
          <w:rFonts w:ascii="Times New Roman" w:hAnsi="Times New Roman" w:cs="Times New Roman"/>
          <w:sz w:val="24"/>
          <w:szCs w:val="24"/>
        </w:rPr>
        <w:t xml:space="preserve"> de la </w:t>
      </w:r>
      <w:proofErr w:type="spellStart"/>
      <w:r w:rsidRPr="001833EE">
        <w:rPr>
          <w:rFonts w:ascii="Times New Roman" w:hAnsi="Times New Roman" w:cs="Times New Roman"/>
          <w:sz w:val="24"/>
          <w:szCs w:val="24"/>
        </w:rPr>
        <w:t>articulacion</w:t>
      </w:r>
      <w:proofErr w:type="spellEnd"/>
      <w:r w:rsidRPr="001833EE">
        <w:rPr>
          <w:rFonts w:ascii="Times New Roman" w:hAnsi="Times New Roman" w:cs="Times New Roman"/>
          <w:sz w:val="24"/>
          <w:szCs w:val="24"/>
        </w:rPr>
        <w:t xml:space="preserve"> </w:t>
      </w:r>
      <w:proofErr w:type="spellStart"/>
      <w:r w:rsidRPr="001833EE">
        <w:rPr>
          <w:rFonts w:ascii="Times New Roman" w:hAnsi="Times New Roman" w:cs="Times New Roman"/>
          <w:sz w:val="24"/>
          <w:szCs w:val="24"/>
        </w:rPr>
        <w:t>radiocubital</w:t>
      </w:r>
      <w:proofErr w:type="spellEnd"/>
      <w:r w:rsidRPr="001833EE">
        <w:rPr>
          <w:rFonts w:ascii="Times New Roman" w:hAnsi="Times New Roman" w:cs="Times New Roman"/>
          <w:sz w:val="24"/>
          <w:szCs w:val="24"/>
        </w:rPr>
        <w:t xml:space="preserve"> </w:t>
      </w:r>
      <w:proofErr w:type="spellStart"/>
      <w:r w:rsidRPr="001833EE">
        <w:rPr>
          <w:rFonts w:ascii="Times New Roman" w:hAnsi="Times New Roman" w:cs="Times New Roman"/>
          <w:sz w:val="24"/>
          <w:szCs w:val="24"/>
        </w:rPr>
        <w:t>carpiana</w:t>
      </w:r>
      <w:proofErr w:type="spellEnd"/>
      <w:r w:rsidRPr="001833EE">
        <w:rPr>
          <w:rFonts w:ascii="Times New Roman" w:hAnsi="Times New Roman" w:cs="Times New Roman"/>
          <w:sz w:val="24"/>
          <w:szCs w:val="24"/>
        </w:rPr>
        <w:t xml:space="preserve">. Rev </w:t>
      </w:r>
      <w:proofErr w:type="spellStart"/>
      <w:r w:rsidRPr="001833EE">
        <w:rPr>
          <w:rFonts w:ascii="Times New Roman" w:hAnsi="Times New Roman" w:cs="Times New Roman"/>
          <w:sz w:val="24"/>
          <w:szCs w:val="24"/>
        </w:rPr>
        <w:t>Asoc</w:t>
      </w:r>
      <w:proofErr w:type="spellEnd"/>
      <w:r w:rsidRPr="001833EE">
        <w:rPr>
          <w:rFonts w:ascii="Times New Roman" w:hAnsi="Times New Roman" w:cs="Times New Roman"/>
          <w:sz w:val="24"/>
          <w:szCs w:val="24"/>
        </w:rPr>
        <w:t xml:space="preserve"> Argent </w:t>
      </w:r>
      <w:proofErr w:type="spellStart"/>
      <w:r w:rsidRPr="001833EE">
        <w:rPr>
          <w:rFonts w:ascii="Times New Roman" w:hAnsi="Times New Roman" w:cs="Times New Roman"/>
          <w:sz w:val="24"/>
          <w:szCs w:val="24"/>
        </w:rPr>
        <w:t>ortop</w:t>
      </w:r>
      <w:proofErr w:type="spellEnd"/>
      <w:r w:rsidRPr="001833EE">
        <w:rPr>
          <w:rFonts w:ascii="Times New Roman" w:hAnsi="Times New Roman" w:cs="Times New Roman"/>
          <w:sz w:val="24"/>
          <w:szCs w:val="24"/>
        </w:rPr>
        <w:t xml:space="preserve"> </w:t>
      </w:r>
      <w:proofErr w:type="spellStart"/>
      <w:r w:rsidRPr="001833EE">
        <w:rPr>
          <w:rFonts w:ascii="Times New Roman" w:hAnsi="Times New Roman" w:cs="Times New Roman"/>
          <w:sz w:val="24"/>
          <w:szCs w:val="24"/>
        </w:rPr>
        <w:t>Traumatol</w:t>
      </w:r>
      <w:proofErr w:type="spellEnd"/>
      <w:r w:rsidRPr="001833EE">
        <w:rPr>
          <w:rFonts w:ascii="Times New Roman" w:hAnsi="Times New Roman" w:cs="Times New Roman"/>
          <w:sz w:val="24"/>
          <w:szCs w:val="24"/>
        </w:rPr>
        <w:t>. 1997;</w:t>
      </w:r>
      <w:r w:rsidR="002366D8" w:rsidRPr="001833EE">
        <w:rPr>
          <w:rFonts w:ascii="Times New Roman" w:hAnsi="Times New Roman" w:cs="Times New Roman"/>
          <w:sz w:val="24"/>
          <w:szCs w:val="24"/>
        </w:rPr>
        <w:t xml:space="preserve"> </w:t>
      </w:r>
      <w:r w:rsidRPr="001833EE">
        <w:rPr>
          <w:rFonts w:ascii="Times New Roman" w:hAnsi="Times New Roman" w:cs="Times New Roman"/>
          <w:sz w:val="24"/>
          <w:szCs w:val="24"/>
        </w:rPr>
        <w:t>62(3)</w:t>
      </w:r>
      <w:proofErr w:type="gramStart"/>
      <w:r w:rsidRPr="001833EE">
        <w:rPr>
          <w:rFonts w:ascii="Times New Roman" w:hAnsi="Times New Roman" w:cs="Times New Roman"/>
          <w:sz w:val="24"/>
          <w:szCs w:val="24"/>
        </w:rPr>
        <w:t>:344</w:t>
      </w:r>
      <w:proofErr w:type="gramEnd"/>
      <w:r w:rsidRPr="001833EE">
        <w:rPr>
          <w:rFonts w:ascii="Times New Roman" w:hAnsi="Times New Roman" w:cs="Times New Roman"/>
          <w:sz w:val="24"/>
          <w:szCs w:val="24"/>
        </w:rPr>
        <w:t>-59.</w:t>
      </w:r>
    </w:p>
    <w:p w14:paraId="7D3D697A" w14:textId="747274D9" w:rsidR="00503905" w:rsidRPr="001833EE" w:rsidRDefault="00503905" w:rsidP="00503905">
      <w:pPr>
        <w:pStyle w:val="ListParagraph"/>
        <w:widowControl w:val="0"/>
        <w:numPr>
          <w:ilvl w:val="0"/>
          <w:numId w:val="1"/>
        </w:numPr>
        <w:autoSpaceDE w:val="0"/>
        <w:autoSpaceDN w:val="0"/>
        <w:adjustRightInd w:val="0"/>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 xml:space="preserve">Sarmiento A, </w:t>
      </w:r>
      <w:proofErr w:type="spellStart"/>
      <w:r w:rsidRPr="001833EE">
        <w:rPr>
          <w:rFonts w:ascii="Times New Roman" w:hAnsi="Times New Roman" w:cs="Times New Roman"/>
          <w:sz w:val="24"/>
          <w:szCs w:val="24"/>
        </w:rPr>
        <w:t>Zagorski</w:t>
      </w:r>
      <w:proofErr w:type="spellEnd"/>
      <w:r w:rsidRPr="001833EE">
        <w:rPr>
          <w:rFonts w:ascii="Times New Roman" w:hAnsi="Times New Roman" w:cs="Times New Roman"/>
          <w:sz w:val="24"/>
          <w:szCs w:val="24"/>
        </w:rPr>
        <w:t xml:space="preserve"> JB, Sinclair WF. Functional bracing of </w:t>
      </w:r>
      <w:proofErr w:type="spellStart"/>
      <w:r w:rsidRPr="001833EE">
        <w:rPr>
          <w:rFonts w:ascii="Times New Roman" w:hAnsi="Times New Roman" w:cs="Times New Roman"/>
          <w:sz w:val="24"/>
          <w:szCs w:val="24"/>
        </w:rPr>
        <w:t>Colles</w:t>
      </w:r>
      <w:proofErr w:type="spellEnd"/>
      <w:r w:rsidRPr="001833EE">
        <w:rPr>
          <w:rFonts w:ascii="Times New Roman" w:hAnsi="Times New Roman" w:cs="Times New Roman"/>
          <w:sz w:val="24"/>
          <w:szCs w:val="24"/>
        </w:rPr>
        <w:t xml:space="preserve">’ fractures: a prospective study of immobilization in supination </w:t>
      </w:r>
      <w:proofErr w:type="spellStart"/>
      <w:r w:rsidRPr="001833EE">
        <w:rPr>
          <w:rFonts w:ascii="Times New Roman" w:hAnsi="Times New Roman" w:cs="Times New Roman"/>
          <w:sz w:val="24"/>
          <w:szCs w:val="24"/>
        </w:rPr>
        <w:t>vs</w:t>
      </w:r>
      <w:proofErr w:type="spellEnd"/>
      <w:r w:rsidRPr="001833EE">
        <w:rPr>
          <w:rFonts w:ascii="Times New Roman" w:hAnsi="Times New Roman" w:cs="Times New Roman"/>
          <w:sz w:val="24"/>
          <w:szCs w:val="24"/>
        </w:rPr>
        <w:t xml:space="preserve"> pronation. </w:t>
      </w:r>
      <w:proofErr w:type="spellStart"/>
      <w:r w:rsidRPr="001833EE">
        <w:rPr>
          <w:rFonts w:ascii="Times New Roman" w:hAnsi="Times New Roman" w:cs="Times New Roman"/>
          <w:sz w:val="24"/>
          <w:szCs w:val="24"/>
        </w:rPr>
        <w:t>Clin</w:t>
      </w:r>
      <w:proofErr w:type="spellEnd"/>
      <w:r w:rsidRPr="001833EE">
        <w:rPr>
          <w:rFonts w:ascii="Times New Roman" w:hAnsi="Times New Roman" w:cs="Times New Roman"/>
          <w:sz w:val="24"/>
          <w:szCs w:val="24"/>
        </w:rPr>
        <w:t xml:space="preserve"> </w:t>
      </w:r>
      <w:proofErr w:type="spellStart"/>
      <w:r w:rsidRPr="001833EE">
        <w:rPr>
          <w:rFonts w:ascii="Times New Roman" w:hAnsi="Times New Roman" w:cs="Times New Roman"/>
          <w:sz w:val="24"/>
          <w:szCs w:val="24"/>
        </w:rPr>
        <w:t>Orthop</w:t>
      </w:r>
      <w:proofErr w:type="spellEnd"/>
      <w:r w:rsidRPr="001833EE">
        <w:rPr>
          <w:rFonts w:ascii="Times New Roman" w:hAnsi="Times New Roman" w:cs="Times New Roman"/>
          <w:sz w:val="24"/>
          <w:szCs w:val="24"/>
        </w:rPr>
        <w:t>. 1980</w:t>
      </w:r>
      <w:proofErr w:type="gramStart"/>
      <w:r w:rsidRPr="001833EE">
        <w:rPr>
          <w:rFonts w:ascii="Times New Roman" w:hAnsi="Times New Roman" w:cs="Times New Roman"/>
          <w:sz w:val="24"/>
          <w:szCs w:val="24"/>
        </w:rPr>
        <w:t>;</w:t>
      </w:r>
      <w:proofErr w:type="gramEnd"/>
      <w:r w:rsidR="002366D8" w:rsidRPr="001833EE">
        <w:rPr>
          <w:rFonts w:ascii="Times New Roman" w:hAnsi="Times New Roman" w:cs="Times New Roman"/>
          <w:sz w:val="24"/>
          <w:szCs w:val="24"/>
        </w:rPr>
        <w:t xml:space="preserve"> </w:t>
      </w:r>
      <w:r w:rsidRPr="001833EE">
        <w:rPr>
          <w:rFonts w:ascii="Times New Roman" w:hAnsi="Times New Roman" w:cs="Times New Roman"/>
          <w:sz w:val="24"/>
          <w:szCs w:val="24"/>
        </w:rPr>
        <w:t>146:175-83.</w:t>
      </w:r>
    </w:p>
    <w:p w14:paraId="38F855EE" w14:textId="7DD85957" w:rsidR="00503905" w:rsidRPr="001833EE" w:rsidRDefault="00503905" w:rsidP="00503905">
      <w:pPr>
        <w:pStyle w:val="ListParagraph"/>
        <w:widowControl w:val="0"/>
        <w:numPr>
          <w:ilvl w:val="0"/>
          <w:numId w:val="1"/>
        </w:numPr>
        <w:autoSpaceDE w:val="0"/>
        <w:autoSpaceDN w:val="0"/>
        <w:adjustRightInd w:val="0"/>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 xml:space="preserve">Stewart HD, Innes AR, Burke FD. Functional cast bracing for </w:t>
      </w:r>
      <w:proofErr w:type="spellStart"/>
      <w:r w:rsidRPr="001833EE">
        <w:rPr>
          <w:rFonts w:ascii="Times New Roman" w:hAnsi="Times New Roman" w:cs="Times New Roman"/>
          <w:sz w:val="24"/>
          <w:szCs w:val="24"/>
        </w:rPr>
        <w:t>Colles</w:t>
      </w:r>
      <w:proofErr w:type="spellEnd"/>
      <w:r w:rsidRPr="001833EE">
        <w:rPr>
          <w:rFonts w:ascii="Times New Roman" w:hAnsi="Times New Roman" w:cs="Times New Roman"/>
          <w:sz w:val="24"/>
          <w:szCs w:val="24"/>
        </w:rPr>
        <w:t xml:space="preserve">’ fractures, a comparison between caser-bracing and conventional plaster casts. J Bone Joint </w:t>
      </w:r>
      <w:proofErr w:type="spellStart"/>
      <w:r w:rsidRPr="001833EE">
        <w:rPr>
          <w:rFonts w:ascii="Times New Roman" w:hAnsi="Times New Roman" w:cs="Times New Roman"/>
          <w:sz w:val="24"/>
          <w:szCs w:val="24"/>
        </w:rPr>
        <w:t>Surg</w:t>
      </w:r>
      <w:proofErr w:type="spellEnd"/>
      <w:r w:rsidRPr="001833EE">
        <w:rPr>
          <w:rFonts w:ascii="Times New Roman" w:hAnsi="Times New Roman" w:cs="Times New Roman"/>
          <w:sz w:val="24"/>
          <w:szCs w:val="24"/>
        </w:rPr>
        <w:t xml:space="preserve"> Br. 1984 Nov;</w:t>
      </w:r>
      <w:r w:rsidR="00F83387" w:rsidRPr="001833EE">
        <w:rPr>
          <w:rFonts w:ascii="Times New Roman" w:hAnsi="Times New Roman" w:cs="Times New Roman"/>
          <w:sz w:val="24"/>
          <w:szCs w:val="24"/>
        </w:rPr>
        <w:t xml:space="preserve"> </w:t>
      </w:r>
      <w:r w:rsidRPr="001833EE">
        <w:rPr>
          <w:rFonts w:ascii="Times New Roman" w:hAnsi="Times New Roman" w:cs="Times New Roman"/>
          <w:sz w:val="24"/>
          <w:szCs w:val="24"/>
        </w:rPr>
        <w:t>66-</w:t>
      </w:r>
      <w:proofErr w:type="gramStart"/>
      <w:r w:rsidRPr="001833EE">
        <w:rPr>
          <w:rFonts w:ascii="Times New Roman" w:hAnsi="Times New Roman" w:cs="Times New Roman"/>
          <w:sz w:val="24"/>
          <w:szCs w:val="24"/>
        </w:rPr>
        <w:t>B(</w:t>
      </w:r>
      <w:proofErr w:type="gramEnd"/>
      <w:r w:rsidRPr="001833EE">
        <w:rPr>
          <w:rFonts w:ascii="Times New Roman" w:hAnsi="Times New Roman" w:cs="Times New Roman"/>
          <w:sz w:val="24"/>
          <w:szCs w:val="24"/>
        </w:rPr>
        <w:t>5):749-53.</w:t>
      </w:r>
    </w:p>
    <w:p w14:paraId="2CEC43CD" w14:textId="6FE8640D" w:rsidR="00526C3D" w:rsidRPr="001833EE" w:rsidRDefault="00526C3D" w:rsidP="00526C3D">
      <w:pPr>
        <w:pStyle w:val="ListParagraph"/>
        <w:widowControl w:val="0"/>
        <w:numPr>
          <w:ilvl w:val="0"/>
          <w:numId w:val="1"/>
        </w:numPr>
        <w:autoSpaceDE w:val="0"/>
        <w:autoSpaceDN w:val="0"/>
        <w:adjustRightInd w:val="0"/>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 xml:space="preserve">David J. </w:t>
      </w:r>
      <w:proofErr w:type="spellStart"/>
      <w:r w:rsidRPr="001833EE">
        <w:rPr>
          <w:rFonts w:ascii="Times New Roman" w:hAnsi="Times New Roman" w:cs="Times New Roman"/>
          <w:sz w:val="24"/>
          <w:szCs w:val="24"/>
        </w:rPr>
        <w:t>Slutsky</w:t>
      </w:r>
      <w:proofErr w:type="spellEnd"/>
      <w:r w:rsidRPr="001833EE">
        <w:rPr>
          <w:rFonts w:ascii="Times New Roman" w:hAnsi="Times New Roman" w:cs="Times New Roman"/>
          <w:sz w:val="24"/>
          <w:szCs w:val="24"/>
        </w:rPr>
        <w:t xml:space="preserve">. Review Article: External Fixation of Distal Radius Fractures. J Hand </w:t>
      </w:r>
      <w:proofErr w:type="spellStart"/>
      <w:r w:rsidRPr="001833EE">
        <w:rPr>
          <w:rFonts w:ascii="Times New Roman" w:hAnsi="Times New Roman" w:cs="Times New Roman"/>
          <w:sz w:val="24"/>
          <w:szCs w:val="24"/>
        </w:rPr>
        <w:t>Surg</w:t>
      </w:r>
      <w:proofErr w:type="spellEnd"/>
      <w:r w:rsidRPr="001833EE">
        <w:rPr>
          <w:rFonts w:ascii="Times New Roman" w:hAnsi="Times New Roman" w:cs="Times New Roman"/>
          <w:sz w:val="24"/>
          <w:szCs w:val="24"/>
        </w:rPr>
        <w:t xml:space="preserve"> 2007;</w:t>
      </w:r>
      <w:r w:rsidR="00F83387" w:rsidRPr="001833EE">
        <w:rPr>
          <w:rFonts w:ascii="Times New Roman" w:hAnsi="Times New Roman" w:cs="Times New Roman"/>
          <w:sz w:val="24"/>
          <w:szCs w:val="24"/>
        </w:rPr>
        <w:t xml:space="preserve"> </w:t>
      </w:r>
      <w:r w:rsidRPr="001833EE">
        <w:rPr>
          <w:rFonts w:ascii="Times New Roman" w:hAnsi="Times New Roman" w:cs="Times New Roman"/>
          <w:sz w:val="24"/>
          <w:szCs w:val="24"/>
        </w:rPr>
        <w:t>32A</w:t>
      </w:r>
      <w:proofErr w:type="gramStart"/>
      <w:r w:rsidRPr="001833EE">
        <w:rPr>
          <w:rFonts w:ascii="Times New Roman" w:hAnsi="Times New Roman" w:cs="Times New Roman"/>
          <w:sz w:val="24"/>
          <w:szCs w:val="24"/>
        </w:rPr>
        <w:t>:1624</w:t>
      </w:r>
      <w:proofErr w:type="gramEnd"/>
      <w:r w:rsidRPr="001833EE">
        <w:rPr>
          <w:rFonts w:ascii="Times New Roman" w:hAnsi="Times New Roman" w:cs="Times New Roman"/>
          <w:sz w:val="24"/>
          <w:szCs w:val="24"/>
        </w:rPr>
        <w:t xml:space="preserve">–1637. </w:t>
      </w:r>
    </w:p>
    <w:p w14:paraId="5FCF50E2" w14:textId="415333E5" w:rsidR="00526C3D" w:rsidRPr="001833EE" w:rsidRDefault="00526C3D" w:rsidP="00526C3D">
      <w:pPr>
        <w:pStyle w:val="ListParagraph"/>
        <w:widowControl w:val="0"/>
        <w:numPr>
          <w:ilvl w:val="0"/>
          <w:numId w:val="1"/>
        </w:numPr>
        <w:autoSpaceDE w:val="0"/>
        <w:autoSpaceDN w:val="0"/>
        <w:adjustRightInd w:val="0"/>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 xml:space="preserve">Hutchinson F, </w:t>
      </w:r>
      <w:proofErr w:type="spellStart"/>
      <w:r w:rsidRPr="001833EE">
        <w:rPr>
          <w:rFonts w:ascii="Times New Roman" w:hAnsi="Times New Roman" w:cs="Times New Roman"/>
          <w:sz w:val="24"/>
          <w:szCs w:val="24"/>
        </w:rPr>
        <w:t>Kellam</w:t>
      </w:r>
      <w:proofErr w:type="spellEnd"/>
      <w:r w:rsidRPr="001833EE">
        <w:rPr>
          <w:rFonts w:ascii="Times New Roman" w:hAnsi="Times New Roman" w:cs="Times New Roman"/>
          <w:sz w:val="24"/>
          <w:szCs w:val="24"/>
        </w:rPr>
        <w:t xml:space="preserve"> JF, Fischer TJ, </w:t>
      </w:r>
      <w:proofErr w:type="spellStart"/>
      <w:r w:rsidRPr="001833EE">
        <w:rPr>
          <w:rFonts w:ascii="Times New Roman" w:hAnsi="Times New Roman" w:cs="Times New Roman"/>
          <w:sz w:val="24"/>
          <w:szCs w:val="24"/>
        </w:rPr>
        <w:t>Tornetta</w:t>
      </w:r>
      <w:proofErr w:type="spellEnd"/>
      <w:r w:rsidRPr="001833EE">
        <w:rPr>
          <w:rFonts w:ascii="Times New Roman" w:hAnsi="Times New Roman" w:cs="Times New Roman"/>
          <w:sz w:val="24"/>
          <w:szCs w:val="24"/>
        </w:rPr>
        <w:t xml:space="preserve"> P, </w:t>
      </w:r>
      <w:proofErr w:type="spellStart"/>
      <w:r w:rsidRPr="001833EE">
        <w:rPr>
          <w:rFonts w:ascii="Times New Roman" w:hAnsi="Times New Roman" w:cs="Times New Roman"/>
          <w:sz w:val="24"/>
          <w:szCs w:val="24"/>
        </w:rPr>
        <w:t>Bosse</w:t>
      </w:r>
      <w:proofErr w:type="spellEnd"/>
      <w:r w:rsidRPr="001833EE">
        <w:rPr>
          <w:rFonts w:ascii="Times New Roman" w:hAnsi="Times New Roman" w:cs="Times New Roman"/>
          <w:sz w:val="24"/>
          <w:szCs w:val="24"/>
        </w:rPr>
        <w:t xml:space="preserve"> MJ Harris MB. Distal Radius Fractures. Orthopedic Knowledge Update Trauma 2. 2</w:t>
      </w:r>
      <w:r w:rsidRPr="001833EE">
        <w:rPr>
          <w:rFonts w:ascii="Times New Roman" w:hAnsi="Times New Roman" w:cs="Times New Roman"/>
          <w:sz w:val="24"/>
          <w:szCs w:val="24"/>
          <w:vertAlign w:val="superscript"/>
        </w:rPr>
        <w:t>nd</w:t>
      </w:r>
      <w:r w:rsidRPr="001833EE">
        <w:rPr>
          <w:rFonts w:ascii="Times New Roman" w:hAnsi="Times New Roman" w:cs="Times New Roman"/>
          <w:sz w:val="24"/>
          <w:szCs w:val="24"/>
        </w:rPr>
        <w:t xml:space="preserve"> ed. Illinois: AAOOS</w:t>
      </w:r>
      <w:proofErr w:type="gramStart"/>
      <w:r w:rsidRPr="001833EE">
        <w:rPr>
          <w:rFonts w:ascii="Times New Roman" w:hAnsi="Times New Roman" w:cs="Times New Roman"/>
          <w:sz w:val="24"/>
          <w:szCs w:val="24"/>
        </w:rPr>
        <w:t>;</w:t>
      </w:r>
      <w:proofErr w:type="gramEnd"/>
      <w:r w:rsidR="00F83387" w:rsidRPr="001833EE">
        <w:rPr>
          <w:rFonts w:ascii="Times New Roman" w:hAnsi="Times New Roman" w:cs="Times New Roman"/>
          <w:sz w:val="24"/>
          <w:szCs w:val="24"/>
        </w:rPr>
        <w:t xml:space="preserve"> </w:t>
      </w:r>
      <w:r w:rsidRPr="001833EE">
        <w:rPr>
          <w:rFonts w:ascii="Times New Roman" w:hAnsi="Times New Roman" w:cs="Times New Roman"/>
          <w:sz w:val="24"/>
          <w:szCs w:val="24"/>
        </w:rPr>
        <w:t>2000.p65-83.</w:t>
      </w:r>
    </w:p>
    <w:p w14:paraId="04455DFB" w14:textId="10B60681" w:rsidR="00985BE2" w:rsidRPr="001833EE" w:rsidRDefault="00985BE2" w:rsidP="001263D6">
      <w:pPr>
        <w:pStyle w:val="ListParagraph"/>
        <w:numPr>
          <w:ilvl w:val="0"/>
          <w:numId w:val="1"/>
        </w:numPr>
        <w:spacing w:after="0" w:line="360" w:lineRule="auto"/>
        <w:jc w:val="both"/>
        <w:rPr>
          <w:rFonts w:ascii="Times New Roman" w:hAnsi="Times New Roman" w:cs="Times New Roman"/>
          <w:sz w:val="24"/>
          <w:szCs w:val="24"/>
        </w:rPr>
      </w:pPr>
      <w:proofErr w:type="spellStart"/>
      <w:r w:rsidRPr="001833EE">
        <w:rPr>
          <w:rFonts w:ascii="Times New Roman" w:hAnsi="Times New Roman" w:cs="Times New Roman"/>
          <w:sz w:val="24"/>
          <w:szCs w:val="24"/>
        </w:rPr>
        <w:t>Bertol</w:t>
      </w:r>
      <w:proofErr w:type="spellEnd"/>
      <w:r w:rsidRPr="001833EE">
        <w:rPr>
          <w:rFonts w:ascii="Times New Roman" w:hAnsi="Times New Roman" w:cs="Times New Roman"/>
          <w:sz w:val="24"/>
          <w:szCs w:val="24"/>
        </w:rPr>
        <w:t xml:space="preserve"> MJ, Rivera AA, </w:t>
      </w:r>
      <w:proofErr w:type="spellStart"/>
      <w:r w:rsidRPr="001833EE">
        <w:rPr>
          <w:rFonts w:ascii="Times New Roman" w:hAnsi="Times New Roman" w:cs="Times New Roman"/>
          <w:sz w:val="24"/>
          <w:szCs w:val="24"/>
        </w:rPr>
        <w:t>Gustilo</w:t>
      </w:r>
      <w:proofErr w:type="spellEnd"/>
      <w:r w:rsidRPr="001833EE">
        <w:rPr>
          <w:rFonts w:ascii="Times New Roman" w:hAnsi="Times New Roman" w:cs="Times New Roman"/>
          <w:sz w:val="24"/>
          <w:szCs w:val="24"/>
        </w:rPr>
        <w:t xml:space="preserve"> RB. The Cobra external fixation system in the treatment of distal radius fractures. Phil J Ortho. 2003 Apr; 22(1): 32-7.</w:t>
      </w:r>
    </w:p>
    <w:p w14:paraId="45CF6B19" w14:textId="77777777" w:rsidR="0024321B" w:rsidRPr="001833EE" w:rsidRDefault="0024321B" w:rsidP="0024321B">
      <w:pPr>
        <w:pStyle w:val="ListParagraph"/>
        <w:widowControl w:val="0"/>
        <w:numPr>
          <w:ilvl w:val="0"/>
          <w:numId w:val="1"/>
        </w:numPr>
        <w:autoSpaceDE w:val="0"/>
        <w:autoSpaceDN w:val="0"/>
        <w:adjustRightInd w:val="0"/>
        <w:spacing w:after="0" w:line="360" w:lineRule="auto"/>
        <w:jc w:val="both"/>
        <w:rPr>
          <w:rFonts w:ascii="Times New Roman" w:hAnsi="Times New Roman" w:cs="Times New Roman"/>
          <w:sz w:val="24"/>
          <w:szCs w:val="24"/>
        </w:rPr>
      </w:pPr>
      <w:proofErr w:type="spellStart"/>
      <w:r w:rsidRPr="001833EE">
        <w:rPr>
          <w:rFonts w:ascii="Times New Roman" w:hAnsi="Times New Roman" w:cs="Times New Roman"/>
          <w:sz w:val="24"/>
          <w:szCs w:val="24"/>
        </w:rPr>
        <w:t>Raiaa</w:t>
      </w:r>
      <w:proofErr w:type="spellEnd"/>
      <w:r w:rsidRPr="001833EE">
        <w:rPr>
          <w:rFonts w:ascii="Times New Roman" w:hAnsi="Times New Roman" w:cs="Times New Roman"/>
          <w:sz w:val="24"/>
          <w:szCs w:val="24"/>
        </w:rPr>
        <w:t xml:space="preserve"> FJ and Catalano LW. What’s new in distal radius fracture treatment for </w:t>
      </w:r>
      <w:proofErr w:type="gramStart"/>
      <w:r w:rsidRPr="001833EE">
        <w:rPr>
          <w:rFonts w:ascii="Times New Roman" w:hAnsi="Times New Roman" w:cs="Times New Roman"/>
          <w:sz w:val="24"/>
          <w:szCs w:val="24"/>
        </w:rPr>
        <w:t>2007.</w:t>
      </w:r>
      <w:proofErr w:type="gramEnd"/>
      <w:r w:rsidRPr="001833EE">
        <w:rPr>
          <w:rFonts w:ascii="Times New Roman" w:hAnsi="Times New Roman" w:cs="Times New Roman"/>
          <w:sz w:val="24"/>
          <w:szCs w:val="24"/>
        </w:rPr>
        <w:t xml:space="preserve"> Current Opinion in </w:t>
      </w:r>
      <w:proofErr w:type="spellStart"/>
      <w:r w:rsidRPr="001833EE">
        <w:rPr>
          <w:rFonts w:ascii="Times New Roman" w:hAnsi="Times New Roman" w:cs="Times New Roman"/>
          <w:sz w:val="24"/>
          <w:szCs w:val="24"/>
        </w:rPr>
        <w:t>Orthopaedics</w:t>
      </w:r>
      <w:proofErr w:type="spellEnd"/>
      <w:r w:rsidRPr="001833EE">
        <w:rPr>
          <w:rFonts w:ascii="Times New Roman" w:hAnsi="Times New Roman" w:cs="Times New Roman"/>
          <w:sz w:val="24"/>
          <w:szCs w:val="24"/>
        </w:rPr>
        <w:t xml:space="preserve"> 2007,18:328–333.</w:t>
      </w:r>
    </w:p>
    <w:p w14:paraId="13665767" w14:textId="3EA1CBF1" w:rsidR="0024321B" w:rsidRPr="000C1684" w:rsidRDefault="0024321B" w:rsidP="00C33104">
      <w:pPr>
        <w:pStyle w:val="ListParagraph"/>
        <w:widowControl w:val="0"/>
        <w:numPr>
          <w:ilvl w:val="0"/>
          <w:numId w:val="1"/>
        </w:numPr>
        <w:autoSpaceDE w:val="0"/>
        <w:autoSpaceDN w:val="0"/>
        <w:adjustRightInd w:val="0"/>
        <w:spacing w:after="0" w:line="360" w:lineRule="auto"/>
        <w:jc w:val="both"/>
        <w:rPr>
          <w:rFonts w:ascii="Times New Roman" w:hAnsi="Times New Roman" w:cs="Times New Roman"/>
          <w:sz w:val="24"/>
          <w:szCs w:val="24"/>
        </w:rPr>
      </w:pPr>
      <w:r w:rsidRPr="001833EE">
        <w:rPr>
          <w:rFonts w:ascii="Times New Roman" w:hAnsi="Times New Roman" w:cs="Times New Roman"/>
          <w:sz w:val="24"/>
          <w:szCs w:val="24"/>
        </w:rPr>
        <w:t xml:space="preserve">Sanders RA, Keppel FL, Waldrop JI. External fixation of distal radial fractures: results and complications. J Hand </w:t>
      </w:r>
      <w:proofErr w:type="spellStart"/>
      <w:r w:rsidRPr="001833EE">
        <w:rPr>
          <w:rFonts w:ascii="Times New Roman" w:hAnsi="Times New Roman" w:cs="Times New Roman"/>
          <w:sz w:val="24"/>
          <w:szCs w:val="24"/>
        </w:rPr>
        <w:t>Surg</w:t>
      </w:r>
      <w:proofErr w:type="spellEnd"/>
      <w:r w:rsidRPr="001833EE">
        <w:rPr>
          <w:rFonts w:ascii="Times New Roman" w:hAnsi="Times New Roman" w:cs="Times New Roman"/>
          <w:sz w:val="24"/>
          <w:szCs w:val="24"/>
        </w:rPr>
        <w:t xml:space="preserve"> 1991;</w:t>
      </w:r>
      <w:r w:rsidR="00F83387" w:rsidRPr="001833EE">
        <w:rPr>
          <w:rFonts w:ascii="Times New Roman" w:hAnsi="Times New Roman" w:cs="Times New Roman"/>
          <w:sz w:val="24"/>
          <w:szCs w:val="24"/>
        </w:rPr>
        <w:t xml:space="preserve"> </w:t>
      </w:r>
      <w:r w:rsidRPr="001833EE">
        <w:rPr>
          <w:rFonts w:ascii="Times New Roman" w:hAnsi="Times New Roman" w:cs="Times New Roman"/>
          <w:sz w:val="24"/>
          <w:szCs w:val="24"/>
        </w:rPr>
        <w:t>16A</w:t>
      </w:r>
      <w:proofErr w:type="gramStart"/>
      <w:r w:rsidRPr="001833EE">
        <w:rPr>
          <w:rFonts w:ascii="Times New Roman" w:hAnsi="Times New Roman" w:cs="Times New Roman"/>
          <w:sz w:val="24"/>
          <w:szCs w:val="24"/>
        </w:rPr>
        <w:t>:385</w:t>
      </w:r>
      <w:proofErr w:type="gramEnd"/>
      <w:r w:rsidRPr="001833EE">
        <w:rPr>
          <w:rFonts w:ascii="Times New Roman" w:hAnsi="Times New Roman" w:cs="Times New Roman"/>
          <w:sz w:val="24"/>
          <w:szCs w:val="24"/>
        </w:rPr>
        <w:t>–391.</w:t>
      </w:r>
    </w:p>
    <w:p w14:paraId="186A6750" w14:textId="3EAE3560" w:rsidR="00110355" w:rsidRPr="001833EE" w:rsidRDefault="00110355" w:rsidP="00110355">
      <w:pPr>
        <w:rPr>
          <w:rFonts w:ascii="Times New Roman" w:hAnsi="Times New Roman" w:cs="Times New Roman"/>
          <w:sz w:val="24"/>
          <w:szCs w:val="24"/>
        </w:rPr>
      </w:pPr>
      <w:r w:rsidRPr="001833EE">
        <w:rPr>
          <w:rFonts w:ascii="Times New Roman" w:hAnsi="Times New Roman" w:cs="Times New Roman"/>
          <w:b/>
          <w:sz w:val="24"/>
          <w:szCs w:val="24"/>
        </w:rPr>
        <w:lastRenderedPageBreak/>
        <w:t>Table 1:</w:t>
      </w:r>
      <w:r w:rsidRPr="001833EE">
        <w:rPr>
          <w:rFonts w:ascii="Times New Roman" w:hAnsi="Times New Roman" w:cs="Times New Roman"/>
          <w:sz w:val="24"/>
          <w:szCs w:val="24"/>
        </w:rPr>
        <w:t xml:space="preserve"> Sarmiento et </w:t>
      </w:r>
      <w:proofErr w:type="spellStart"/>
      <w:r w:rsidRPr="001833EE">
        <w:rPr>
          <w:rFonts w:ascii="Times New Roman" w:hAnsi="Times New Roman" w:cs="Times New Roman"/>
          <w:sz w:val="24"/>
          <w:szCs w:val="24"/>
        </w:rPr>
        <w:t>al’s</w:t>
      </w:r>
      <w:proofErr w:type="spellEnd"/>
      <w:r w:rsidRPr="001833EE">
        <w:rPr>
          <w:rFonts w:ascii="Times New Roman" w:hAnsi="Times New Roman" w:cs="Times New Roman"/>
          <w:sz w:val="24"/>
          <w:szCs w:val="24"/>
        </w:rPr>
        <w:t xml:space="preserve"> modification of </w:t>
      </w:r>
      <w:proofErr w:type="spellStart"/>
      <w:r w:rsidRPr="001833EE">
        <w:rPr>
          <w:rFonts w:ascii="Times New Roman" w:hAnsi="Times New Roman" w:cs="Times New Roman"/>
          <w:sz w:val="24"/>
          <w:szCs w:val="24"/>
        </w:rPr>
        <w:t>Lidstrom’s</w:t>
      </w:r>
      <w:proofErr w:type="spellEnd"/>
      <w:r w:rsidRPr="001833EE">
        <w:rPr>
          <w:rFonts w:ascii="Times New Roman" w:hAnsi="Times New Roman" w:cs="Times New Roman"/>
          <w:sz w:val="24"/>
          <w:szCs w:val="24"/>
        </w:rPr>
        <w:t xml:space="preserve"> scoring system</w:t>
      </w:r>
    </w:p>
    <w:tbl>
      <w:tblPr>
        <w:tblStyle w:val="TableGrid"/>
        <w:tblW w:w="0" w:type="auto"/>
        <w:tblLook w:val="04A0" w:firstRow="1" w:lastRow="0" w:firstColumn="1" w:lastColumn="0" w:noHBand="0" w:noVBand="1"/>
      </w:tblPr>
      <w:tblGrid>
        <w:gridCol w:w="1915"/>
        <w:gridCol w:w="1915"/>
        <w:gridCol w:w="1915"/>
        <w:gridCol w:w="1915"/>
        <w:gridCol w:w="1916"/>
      </w:tblGrid>
      <w:tr w:rsidR="001B2C62" w:rsidRPr="001833EE" w14:paraId="32EFE690" w14:textId="77777777" w:rsidTr="005D69BC">
        <w:tc>
          <w:tcPr>
            <w:tcW w:w="1915" w:type="dxa"/>
          </w:tcPr>
          <w:p w14:paraId="74E205A0" w14:textId="77777777" w:rsidR="001B2C62" w:rsidRPr="001833EE" w:rsidRDefault="001B2C62" w:rsidP="00110355">
            <w:pPr>
              <w:rPr>
                <w:rFonts w:ascii="Times New Roman" w:hAnsi="Times New Roman" w:cs="Times New Roman"/>
                <w:sz w:val="24"/>
                <w:szCs w:val="24"/>
              </w:rPr>
            </w:pPr>
          </w:p>
        </w:tc>
        <w:tc>
          <w:tcPr>
            <w:tcW w:w="7661" w:type="dxa"/>
            <w:gridSpan w:val="4"/>
          </w:tcPr>
          <w:p w14:paraId="2C7C2DA5" w14:textId="2BEE45B9" w:rsidR="001B2C62" w:rsidRPr="001833EE" w:rsidRDefault="001B2C62" w:rsidP="00110355">
            <w:pPr>
              <w:rPr>
                <w:rFonts w:ascii="Times New Roman" w:hAnsi="Times New Roman" w:cs="Times New Roman"/>
                <w:sz w:val="24"/>
                <w:szCs w:val="24"/>
              </w:rPr>
            </w:pPr>
            <w:r w:rsidRPr="001833EE">
              <w:rPr>
                <w:rFonts w:ascii="Times New Roman" w:hAnsi="Times New Roman" w:cs="Times New Roman"/>
                <w:sz w:val="24"/>
                <w:szCs w:val="24"/>
              </w:rPr>
              <w:t>Score for each measurement</w:t>
            </w:r>
          </w:p>
        </w:tc>
      </w:tr>
      <w:tr w:rsidR="00CF335B" w:rsidRPr="001833EE" w14:paraId="11D15AF6" w14:textId="77777777" w:rsidTr="00CF335B">
        <w:tc>
          <w:tcPr>
            <w:tcW w:w="1915" w:type="dxa"/>
          </w:tcPr>
          <w:p w14:paraId="386CF110" w14:textId="066FA3D4" w:rsidR="00CF335B" w:rsidRPr="001833EE" w:rsidRDefault="00CF335B" w:rsidP="00110355">
            <w:pPr>
              <w:rPr>
                <w:rFonts w:ascii="Times New Roman" w:hAnsi="Times New Roman" w:cs="Times New Roman"/>
                <w:sz w:val="24"/>
                <w:szCs w:val="24"/>
              </w:rPr>
            </w:pPr>
          </w:p>
        </w:tc>
        <w:tc>
          <w:tcPr>
            <w:tcW w:w="1915" w:type="dxa"/>
          </w:tcPr>
          <w:p w14:paraId="4668C8FB" w14:textId="57613067" w:rsidR="00CF335B" w:rsidRPr="001833EE" w:rsidRDefault="00CF335B" w:rsidP="00110355">
            <w:pPr>
              <w:rPr>
                <w:rFonts w:ascii="Times New Roman" w:hAnsi="Times New Roman" w:cs="Times New Roman"/>
                <w:sz w:val="24"/>
                <w:szCs w:val="24"/>
              </w:rPr>
            </w:pPr>
            <w:r w:rsidRPr="001833EE">
              <w:rPr>
                <w:rFonts w:ascii="Times New Roman" w:hAnsi="Times New Roman" w:cs="Times New Roman"/>
                <w:sz w:val="24"/>
                <w:szCs w:val="24"/>
              </w:rPr>
              <w:t>0</w:t>
            </w:r>
          </w:p>
        </w:tc>
        <w:tc>
          <w:tcPr>
            <w:tcW w:w="1915" w:type="dxa"/>
          </w:tcPr>
          <w:p w14:paraId="3CF31AAD" w14:textId="468AC240" w:rsidR="00CF335B" w:rsidRPr="001833EE" w:rsidRDefault="00CF335B" w:rsidP="00110355">
            <w:pPr>
              <w:rPr>
                <w:rFonts w:ascii="Times New Roman" w:hAnsi="Times New Roman" w:cs="Times New Roman"/>
                <w:sz w:val="24"/>
                <w:szCs w:val="24"/>
              </w:rPr>
            </w:pPr>
            <w:r w:rsidRPr="001833EE">
              <w:rPr>
                <w:rFonts w:ascii="Times New Roman" w:hAnsi="Times New Roman" w:cs="Times New Roman"/>
                <w:sz w:val="24"/>
                <w:szCs w:val="24"/>
              </w:rPr>
              <w:t>1</w:t>
            </w:r>
          </w:p>
        </w:tc>
        <w:tc>
          <w:tcPr>
            <w:tcW w:w="1915" w:type="dxa"/>
          </w:tcPr>
          <w:p w14:paraId="5553425A" w14:textId="544ADB21" w:rsidR="00CF335B" w:rsidRPr="001833EE" w:rsidRDefault="00CF335B" w:rsidP="00110355">
            <w:pPr>
              <w:rPr>
                <w:rFonts w:ascii="Times New Roman" w:hAnsi="Times New Roman" w:cs="Times New Roman"/>
                <w:sz w:val="24"/>
                <w:szCs w:val="24"/>
              </w:rPr>
            </w:pPr>
            <w:r w:rsidRPr="001833EE">
              <w:rPr>
                <w:rFonts w:ascii="Times New Roman" w:hAnsi="Times New Roman" w:cs="Times New Roman"/>
                <w:sz w:val="24"/>
                <w:szCs w:val="24"/>
              </w:rPr>
              <w:t>2</w:t>
            </w:r>
          </w:p>
        </w:tc>
        <w:tc>
          <w:tcPr>
            <w:tcW w:w="1916" w:type="dxa"/>
          </w:tcPr>
          <w:p w14:paraId="762558EC" w14:textId="56C55E93" w:rsidR="00CF335B" w:rsidRPr="001833EE" w:rsidRDefault="00CF335B" w:rsidP="00110355">
            <w:pPr>
              <w:rPr>
                <w:rFonts w:ascii="Times New Roman" w:hAnsi="Times New Roman" w:cs="Times New Roman"/>
                <w:sz w:val="24"/>
                <w:szCs w:val="24"/>
              </w:rPr>
            </w:pPr>
            <w:r w:rsidRPr="001833EE">
              <w:rPr>
                <w:rFonts w:ascii="Times New Roman" w:hAnsi="Times New Roman" w:cs="Times New Roman"/>
                <w:sz w:val="24"/>
                <w:szCs w:val="24"/>
              </w:rPr>
              <w:t>3</w:t>
            </w:r>
          </w:p>
        </w:tc>
      </w:tr>
      <w:tr w:rsidR="00CF335B" w:rsidRPr="001833EE" w14:paraId="2C023CD9" w14:textId="77777777" w:rsidTr="00CF335B">
        <w:tc>
          <w:tcPr>
            <w:tcW w:w="1915" w:type="dxa"/>
          </w:tcPr>
          <w:p w14:paraId="279B4159" w14:textId="716A9B9C" w:rsidR="00CF335B" w:rsidRPr="001833EE" w:rsidRDefault="00CF335B" w:rsidP="00110355">
            <w:pPr>
              <w:rPr>
                <w:rFonts w:ascii="Times New Roman" w:hAnsi="Times New Roman" w:cs="Times New Roman"/>
                <w:sz w:val="24"/>
                <w:szCs w:val="24"/>
              </w:rPr>
            </w:pPr>
            <w:r w:rsidRPr="001833EE">
              <w:rPr>
                <w:rFonts w:ascii="Times New Roman" w:hAnsi="Times New Roman" w:cs="Times New Roman"/>
                <w:sz w:val="24"/>
                <w:szCs w:val="24"/>
              </w:rPr>
              <w:t>Dorsal tilt</w:t>
            </w:r>
          </w:p>
        </w:tc>
        <w:tc>
          <w:tcPr>
            <w:tcW w:w="1915" w:type="dxa"/>
          </w:tcPr>
          <w:p w14:paraId="0A26ACBB" w14:textId="1CC40FDD" w:rsidR="00CF335B" w:rsidRPr="001833EE" w:rsidRDefault="00CF335B" w:rsidP="00110355">
            <w:pPr>
              <w:rPr>
                <w:rFonts w:ascii="Times New Roman" w:hAnsi="Times New Roman" w:cs="Times New Roman"/>
                <w:sz w:val="24"/>
                <w:szCs w:val="24"/>
              </w:rPr>
            </w:pPr>
            <w:r w:rsidRPr="001833EE">
              <w:rPr>
                <w:rFonts w:ascii="Times New Roman" w:hAnsi="Times New Roman" w:cs="Times New Roman"/>
                <w:sz w:val="24"/>
                <w:szCs w:val="24"/>
              </w:rPr>
              <w:t>Neutral</w:t>
            </w:r>
          </w:p>
        </w:tc>
        <w:tc>
          <w:tcPr>
            <w:tcW w:w="1915" w:type="dxa"/>
          </w:tcPr>
          <w:p w14:paraId="08BD3AA8" w14:textId="28A14BF5" w:rsidR="00CF335B" w:rsidRPr="001833EE" w:rsidRDefault="00CF335B" w:rsidP="00110355">
            <w:pPr>
              <w:rPr>
                <w:rFonts w:ascii="Times New Roman" w:hAnsi="Times New Roman" w:cs="Times New Roman"/>
                <w:sz w:val="24"/>
                <w:szCs w:val="24"/>
              </w:rPr>
            </w:pPr>
            <w:r w:rsidRPr="001833EE">
              <w:rPr>
                <w:rFonts w:ascii="Times New Roman" w:hAnsi="Times New Roman" w:cs="Times New Roman"/>
                <w:sz w:val="24"/>
                <w:szCs w:val="24"/>
              </w:rPr>
              <w:t>1-10</w:t>
            </w:r>
          </w:p>
        </w:tc>
        <w:tc>
          <w:tcPr>
            <w:tcW w:w="1915" w:type="dxa"/>
          </w:tcPr>
          <w:p w14:paraId="5E8005C3" w14:textId="4EEBB219" w:rsidR="00CF335B" w:rsidRPr="001833EE" w:rsidRDefault="00CF335B" w:rsidP="00110355">
            <w:pPr>
              <w:rPr>
                <w:rFonts w:ascii="Times New Roman" w:hAnsi="Times New Roman" w:cs="Times New Roman"/>
                <w:sz w:val="24"/>
                <w:szCs w:val="24"/>
              </w:rPr>
            </w:pPr>
            <w:r w:rsidRPr="001833EE">
              <w:rPr>
                <w:rFonts w:ascii="Times New Roman" w:hAnsi="Times New Roman" w:cs="Times New Roman"/>
                <w:sz w:val="24"/>
                <w:szCs w:val="24"/>
              </w:rPr>
              <w:t>11-14</w:t>
            </w:r>
          </w:p>
        </w:tc>
        <w:tc>
          <w:tcPr>
            <w:tcW w:w="1916" w:type="dxa"/>
          </w:tcPr>
          <w:p w14:paraId="7069F5A9" w14:textId="4F0AE88D" w:rsidR="00CF335B" w:rsidRPr="001833EE" w:rsidRDefault="001B2C62" w:rsidP="00110355">
            <w:pPr>
              <w:rPr>
                <w:rFonts w:ascii="Times New Roman" w:hAnsi="Times New Roman" w:cs="Times New Roman"/>
                <w:sz w:val="24"/>
                <w:szCs w:val="24"/>
              </w:rPr>
            </w:pPr>
            <w:r w:rsidRPr="001833EE">
              <w:rPr>
                <w:rFonts w:ascii="Times New Roman" w:hAnsi="Times New Roman" w:cs="Times New Roman"/>
                <w:sz w:val="24"/>
                <w:szCs w:val="24"/>
              </w:rPr>
              <w:t>≥15</w:t>
            </w:r>
          </w:p>
        </w:tc>
      </w:tr>
      <w:tr w:rsidR="00CF335B" w:rsidRPr="001833EE" w14:paraId="6AF9D071" w14:textId="77777777" w:rsidTr="00CF335B">
        <w:tc>
          <w:tcPr>
            <w:tcW w:w="1915" w:type="dxa"/>
          </w:tcPr>
          <w:p w14:paraId="6CE50C66" w14:textId="21E0B4D2" w:rsidR="00CF335B" w:rsidRPr="001833EE" w:rsidRDefault="00CF335B" w:rsidP="00110355">
            <w:pPr>
              <w:rPr>
                <w:rFonts w:ascii="Times New Roman" w:hAnsi="Times New Roman" w:cs="Times New Roman"/>
                <w:sz w:val="24"/>
                <w:szCs w:val="24"/>
              </w:rPr>
            </w:pPr>
            <w:r w:rsidRPr="001833EE">
              <w:rPr>
                <w:rFonts w:ascii="Times New Roman" w:hAnsi="Times New Roman" w:cs="Times New Roman"/>
                <w:sz w:val="24"/>
                <w:szCs w:val="24"/>
              </w:rPr>
              <w:t>Radial height</w:t>
            </w:r>
          </w:p>
        </w:tc>
        <w:tc>
          <w:tcPr>
            <w:tcW w:w="1915" w:type="dxa"/>
          </w:tcPr>
          <w:p w14:paraId="2A198E68" w14:textId="70883E43" w:rsidR="00CF335B" w:rsidRPr="001833EE" w:rsidRDefault="001B2C62" w:rsidP="00110355">
            <w:pPr>
              <w:rPr>
                <w:rFonts w:ascii="Times New Roman" w:hAnsi="Times New Roman" w:cs="Times New Roman"/>
                <w:sz w:val="24"/>
                <w:szCs w:val="24"/>
              </w:rPr>
            </w:pPr>
            <w:r w:rsidRPr="001833EE">
              <w:rPr>
                <w:rFonts w:ascii="Times New Roman" w:hAnsi="Times New Roman" w:cs="Times New Roman"/>
                <w:sz w:val="24"/>
                <w:szCs w:val="24"/>
              </w:rPr>
              <w:t>0-2</w:t>
            </w:r>
          </w:p>
        </w:tc>
        <w:tc>
          <w:tcPr>
            <w:tcW w:w="1915" w:type="dxa"/>
          </w:tcPr>
          <w:p w14:paraId="3178EE3E" w14:textId="35C996C3" w:rsidR="00CF335B" w:rsidRPr="001833EE" w:rsidRDefault="001B2C62" w:rsidP="00110355">
            <w:pPr>
              <w:rPr>
                <w:rFonts w:ascii="Times New Roman" w:hAnsi="Times New Roman" w:cs="Times New Roman"/>
                <w:sz w:val="24"/>
                <w:szCs w:val="24"/>
              </w:rPr>
            </w:pPr>
            <w:r w:rsidRPr="001833EE">
              <w:rPr>
                <w:rFonts w:ascii="Times New Roman" w:hAnsi="Times New Roman" w:cs="Times New Roman"/>
                <w:sz w:val="24"/>
                <w:szCs w:val="24"/>
              </w:rPr>
              <w:t>3-6</w:t>
            </w:r>
          </w:p>
        </w:tc>
        <w:tc>
          <w:tcPr>
            <w:tcW w:w="1915" w:type="dxa"/>
          </w:tcPr>
          <w:p w14:paraId="07589EC9" w14:textId="11A98B96" w:rsidR="00CF335B" w:rsidRPr="001833EE" w:rsidRDefault="001B2C62" w:rsidP="00110355">
            <w:pPr>
              <w:rPr>
                <w:rFonts w:ascii="Times New Roman" w:hAnsi="Times New Roman" w:cs="Times New Roman"/>
                <w:sz w:val="24"/>
                <w:szCs w:val="24"/>
              </w:rPr>
            </w:pPr>
            <w:r w:rsidRPr="001833EE">
              <w:rPr>
                <w:rFonts w:ascii="Times New Roman" w:hAnsi="Times New Roman" w:cs="Times New Roman"/>
                <w:sz w:val="24"/>
                <w:szCs w:val="24"/>
              </w:rPr>
              <w:t>7-11</w:t>
            </w:r>
          </w:p>
        </w:tc>
        <w:tc>
          <w:tcPr>
            <w:tcW w:w="1916" w:type="dxa"/>
          </w:tcPr>
          <w:p w14:paraId="6DD04BD3" w14:textId="3F0039A9" w:rsidR="00CF335B" w:rsidRPr="001833EE" w:rsidRDefault="001B2C62" w:rsidP="00110355">
            <w:pPr>
              <w:rPr>
                <w:rFonts w:ascii="Times New Roman" w:hAnsi="Times New Roman" w:cs="Times New Roman"/>
                <w:sz w:val="24"/>
                <w:szCs w:val="24"/>
              </w:rPr>
            </w:pPr>
            <w:r w:rsidRPr="001833EE">
              <w:rPr>
                <w:rFonts w:ascii="Times New Roman" w:hAnsi="Times New Roman" w:cs="Times New Roman"/>
                <w:sz w:val="24"/>
                <w:szCs w:val="24"/>
              </w:rPr>
              <w:t>≥12</w:t>
            </w:r>
          </w:p>
        </w:tc>
      </w:tr>
      <w:tr w:rsidR="00CF335B" w:rsidRPr="001833EE" w14:paraId="3CF0D215" w14:textId="77777777" w:rsidTr="00CF335B">
        <w:tc>
          <w:tcPr>
            <w:tcW w:w="1915" w:type="dxa"/>
          </w:tcPr>
          <w:p w14:paraId="0CBE6362" w14:textId="4485AD96" w:rsidR="00CF335B" w:rsidRPr="001833EE" w:rsidRDefault="00CF335B" w:rsidP="00110355">
            <w:pPr>
              <w:rPr>
                <w:rFonts w:ascii="Times New Roman" w:hAnsi="Times New Roman" w:cs="Times New Roman"/>
                <w:sz w:val="24"/>
                <w:szCs w:val="24"/>
              </w:rPr>
            </w:pPr>
            <w:r w:rsidRPr="001833EE">
              <w:rPr>
                <w:rFonts w:ascii="Times New Roman" w:hAnsi="Times New Roman" w:cs="Times New Roman"/>
                <w:sz w:val="24"/>
                <w:szCs w:val="24"/>
              </w:rPr>
              <w:t>Radial tilt</w:t>
            </w:r>
          </w:p>
        </w:tc>
        <w:tc>
          <w:tcPr>
            <w:tcW w:w="1915" w:type="dxa"/>
          </w:tcPr>
          <w:p w14:paraId="7EF76277" w14:textId="06B0E875" w:rsidR="00CF335B" w:rsidRPr="001833EE" w:rsidRDefault="001B2C62" w:rsidP="00110355">
            <w:pPr>
              <w:rPr>
                <w:rFonts w:ascii="Times New Roman" w:hAnsi="Times New Roman" w:cs="Times New Roman"/>
                <w:sz w:val="24"/>
                <w:szCs w:val="24"/>
              </w:rPr>
            </w:pPr>
            <w:r w:rsidRPr="001833EE">
              <w:rPr>
                <w:rFonts w:ascii="Times New Roman" w:hAnsi="Times New Roman" w:cs="Times New Roman"/>
                <w:sz w:val="24"/>
                <w:szCs w:val="24"/>
              </w:rPr>
              <w:t>0-4</w:t>
            </w:r>
          </w:p>
        </w:tc>
        <w:tc>
          <w:tcPr>
            <w:tcW w:w="1915" w:type="dxa"/>
          </w:tcPr>
          <w:p w14:paraId="73897473" w14:textId="4BD27EBC" w:rsidR="00CF335B" w:rsidRPr="001833EE" w:rsidRDefault="001B2C62" w:rsidP="00110355">
            <w:pPr>
              <w:rPr>
                <w:rFonts w:ascii="Times New Roman" w:hAnsi="Times New Roman" w:cs="Times New Roman"/>
                <w:sz w:val="24"/>
                <w:szCs w:val="24"/>
              </w:rPr>
            </w:pPr>
            <w:r w:rsidRPr="001833EE">
              <w:rPr>
                <w:rFonts w:ascii="Times New Roman" w:hAnsi="Times New Roman" w:cs="Times New Roman"/>
                <w:sz w:val="24"/>
                <w:szCs w:val="24"/>
              </w:rPr>
              <w:t>5-9</w:t>
            </w:r>
          </w:p>
        </w:tc>
        <w:tc>
          <w:tcPr>
            <w:tcW w:w="1915" w:type="dxa"/>
          </w:tcPr>
          <w:p w14:paraId="7B455E7A" w14:textId="6554CEE8" w:rsidR="00CF335B" w:rsidRPr="001833EE" w:rsidRDefault="001B2C62" w:rsidP="00110355">
            <w:pPr>
              <w:rPr>
                <w:rFonts w:ascii="Times New Roman" w:hAnsi="Times New Roman" w:cs="Times New Roman"/>
                <w:sz w:val="24"/>
                <w:szCs w:val="24"/>
              </w:rPr>
            </w:pPr>
            <w:r w:rsidRPr="001833EE">
              <w:rPr>
                <w:rFonts w:ascii="Times New Roman" w:hAnsi="Times New Roman" w:cs="Times New Roman"/>
                <w:sz w:val="24"/>
                <w:szCs w:val="24"/>
              </w:rPr>
              <w:t>10-14</w:t>
            </w:r>
          </w:p>
        </w:tc>
        <w:tc>
          <w:tcPr>
            <w:tcW w:w="1916" w:type="dxa"/>
          </w:tcPr>
          <w:p w14:paraId="2F467485" w14:textId="0192879B" w:rsidR="00CF335B" w:rsidRPr="001833EE" w:rsidRDefault="001B2C62" w:rsidP="00110355">
            <w:pPr>
              <w:rPr>
                <w:rFonts w:ascii="Times New Roman" w:hAnsi="Times New Roman" w:cs="Times New Roman"/>
                <w:sz w:val="24"/>
                <w:szCs w:val="24"/>
              </w:rPr>
            </w:pPr>
            <w:r w:rsidRPr="001833EE">
              <w:rPr>
                <w:rFonts w:ascii="Times New Roman" w:hAnsi="Times New Roman" w:cs="Times New Roman"/>
                <w:sz w:val="24"/>
                <w:szCs w:val="24"/>
              </w:rPr>
              <w:t>≥15</w:t>
            </w:r>
          </w:p>
        </w:tc>
      </w:tr>
      <w:tr w:rsidR="00CF335B" w:rsidRPr="001833EE" w14:paraId="2319B29B" w14:textId="77777777" w:rsidTr="00CF335B">
        <w:tc>
          <w:tcPr>
            <w:tcW w:w="1915" w:type="dxa"/>
          </w:tcPr>
          <w:p w14:paraId="7DB83934" w14:textId="77777777" w:rsidR="00CF335B" w:rsidRPr="001833EE" w:rsidRDefault="00CF335B" w:rsidP="00110355">
            <w:pPr>
              <w:rPr>
                <w:rFonts w:ascii="Times New Roman" w:hAnsi="Times New Roman" w:cs="Times New Roman"/>
                <w:sz w:val="24"/>
                <w:szCs w:val="24"/>
              </w:rPr>
            </w:pPr>
          </w:p>
        </w:tc>
        <w:tc>
          <w:tcPr>
            <w:tcW w:w="1915" w:type="dxa"/>
          </w:tcPr>
          <w:p w14:paraId="1F778E55" w14:textId="77777777" w:rsidR="00CF335B" w:rsidRPr="001833EE" w:rsidRDefault="00CF335B" w:rsidP="00110355">
            <w:pPr>
              <w:rPr>
                <w:rFonts w:ascii="Times New Roman" w:hAnsi="Times New Roman" w:cs="Times New Roman"/>
                <w:sz w:val="24"/>
                <w:szCs w:val="24"/>
              </w:rPr>
            </w:pPr>
          </w:p>
        </w:tc>
        <w:tc>
          <w:tcPr>
            <w:tcW w:w="1915" w:type="dxa"/>
          </w:tcPr>
          <w:p w14:paraId="489C11E5" w14:textId="77777777" w:rsidR="00CF335B" w:rsidRPr="001833EE" w:rsidRDefault="00CF335B" w:rsidP="00110355">
            <w:pPr>
              <w:rPr>
                <w:rFonts w:ascii="Times New Roman" w:hAnsi="Times New Roman" w:cs="Times New Roman"/>
                <w:sz w:val="24"/>
                <w:szCs w:val="24"/>
              </w:rPr>
            </w:pPr>
          </w:p>
        </w:tc>
        <w:tc>
          <w:tcPr>
            <w:tcW w:w="1915" w:type="dxa"/>
          </w:tcPr>
          <w:p w14:paraId="26674ED1" w14:textId="77777777" w:rsidR="00CF335B" w:rsidRPr="001833EE" w:rsidRDefault="00CF335B" w:rsidP="00110355">
            <w:pPr>
              <w:rPr>
                <w:rFonts w:ascii="Times New Roman" w:hAnsi="Times New Roman" w:cs="Times New Roman"/>
                <w:sz w:val="24"/>
                <w:szCs w:val="24"/>
              </w:rPr>
            </w:pPr>
          </w:p>
        </w:tc>
        <w:tc>
          <w:tcPr>
            <w:tcW w:w="1916" w:type="dxa"/>
          </w:tcPr>
          <w:p w14:paraId="64476C7C" w14:textId="77777777" w:rsidR="00CF335B" w:rsidRPr="001833EE" w:rsidRDefault="00CF335B" w:rsidP="00110355">
            <w:pPr>
              <w:rPr>
                <w:rFonts w:ascii="Times New Roman" w:hAnsi="Times New Roman" w:cs="Times New Roman"/>
                <w:sz w:val="24"/>
                <w:szCs w:val="24"/>
              </w:rPr>
            </w:pPr>
          </w:p>
        </w:tc>
      </w:tr>
      <w:tr w:rsidR="001B2C62" w:rsidRPr="001833EE" w14:paraId="25757853" w14:textId="77777777" w:rsidTr="005D69BC">
        <w:trPr>
          <w:trHeight w:val="498"/>
        </w:trPr>
        <w:tc>
          <w:tcPr>
            <w:tcW w:w="1915" w:type="dxa"/>
          </w:tcPr>
          <w:p w14:paraId="2BE5AAD1" w14:textId="6CCA0238" w:rsidR="001B2C62" w:rsidRPr="001833EE" w:rsidRDefault="001B2C62" w:rsidP="00110355">
            <w:pPr>
              <w:rPr>
                <w:rFonts w:ascii="Times New Roman" w:hAnsi="Times New Roman" w:cs="Times New Roman"/>
                <w:sz w:val="24"/>
                <w:szCs w:val="24"/>
              </w:rPr>
            </w:pPr>
            <w:r w:rsidRPr="001833EE">
              <w:rPr>
                <w:rFonts w:ascii="Times New Roman" w:hAnsi="Times New Roman" w:cs="Times New Roman"/>
                <w:sz w:val="24"/>
                <w:szCs w:val="24"/>
              </w:rPr>
              <w:t>Total</w:t>
            </w:r>
          </w:p>
        </w:tc>
        <w:tc>
          <w:tcPr>
            <w:tcW w:w="1915" w:type="dxa"/>
          </w:tcPr>
          <w:p w14:paraId="587D0C94" w14:textId="77777777" w:rsidR="001B2C62" w:rsidRPr="001833EE" w:rsidRDefault="001B2C62" w:rsidP="00110355">
            <w:pPr>
              <w:rPr>
                <w:rFonts w:ascii="Times New Roman" w:hAnsi="Times New Roman" w:cs="Times New Roman"/>
                <w:sz w:val="24"/>
                <w:szCs w:val="24"/>
              </w:rPr>
            </w:pPr>
            <w:r w:rsidRPr="001833EE">
              <w:rPr>
                <w:rFonts w:ascii="Times New Roman" w:hAnsi="Times New Roman" w:cs="Times New Roman"/>
                <w:sz w:val="24"/>
                <w:szCs w:val="24"/>
              </w:rPr>
              <w:t>0</w:t>
            </w:r>
          </w:p>
          <w:p w14:paraId="24D6EAD8" w14:textId="50586A93" w:rsidR="001B2C62" w:rsidRPr="001833EE" w:rsidRDefault="001B2C62" w:rsidP="00110355">
            <w:pPr>
              <w:rPr>
                <w:rFonts w:ascii="Times New Roman" w:hAnsi="Times New Roman" w:cs="Times New Roman"/>
                <w:sz w:val="24"/>
                <w:szCs w:val="24"/>
              </w:rPr>
            </w:pPr>
            <w:r w:rsidRPr="001833EE">
              <w:rPr>
                <w:rFonts w:ascii="Times New Roman" w:hAnsi="Times New Roman" w:cs="Times New Roman"/>
                <w:sz w:val="24"/>
                <w:szCs w:val="24"/>
              </w:rPr>
              <w:t>Excellent</w:t>
            </w:r>
          </w:p>
        </w:tc>
        <w:tc>
          <w:tcPr>
            <w:tcW w:w="1915" w:type="dxa"/>
          </w:tcPr>
          <w:p w14:paraId="48619BCE" w14:textId="77777777" w:rsidR="001B2C62" w:rsidRPr="001833EE" w:rsidRDefault="001B2C62" w:rsidP="00110355">
            <w:pPr>
              <w:rPr>
                <w:rFonts w:ascii="Times New Roman" w:hAnsi="Times New Roman" w:cs="Times New Roman"/>
                <w:sz w:val="24"/>
                <w:szCs w:val="24"/>
              </w:rPr>
            </w:pPr>
            <w:r w:rsidRPr="001833EE">
              <w:rPr>
                <w:rFonts w:ascii="Times New Roman" w:hAnsi="Times New Roman" w:cs="Times New Roman"/>
                <w:sz w:val="24"/>
                <w:szCs w:val="24"/>
              </w:rPr>
              <w:t>1-3</w:t>
            </w:r>
          </w:p>
          <w:p w14:paraId="63FC2EEB" w14:textId="63A31815" w:rsidR="001B2C62" w:rsidRPr="001833EE" w:rsidRDefault="001B2C62" w:rsidP="00110355">
            <w:pPr>
              <w:rPr>
                <w:rFonts w:ascii="Times New Roman" w:hAnsi="Times New Roman" w:cs="Times New Roman"/>
                <w:sz w:val="24"/>
                <w:szCs w:val="24"/>
              </w:rPr>
            </w:pPr>
            <w:r w:rsidRPr="001833EE">
              <w:rPr>
                <w:rFonts w:ascii="Times New Roman" w:hAnsi="Times New Roman" w:cs="Times New Roman"/>
                <w:sz w:val="24"/>
                <w:szCs w:val="24"/>
              </w:rPr>
              <w:t>Good</w:t>
            </w:r>
          </w:p>
        </w:tc>
        <w:tc>
          <w:tcPr>
            <w:tcW w:w="1915" w:type="dxa"/>
          </w:tcPr>
          <w:p w14:paraId="0E8F4C1B" w14:textId="77777777" w:rsidR="001B2C62" w:rsidRPr="001833EE" w:rsidRDefault="001B2C62" w:rsidP="00110355">
            <w:pPr>
              <w:rPr>
                <w:rFonts w:ascii="Times New Roman" w:hAnsi="Times New Roman" w:cs="Times New Roman"/>
                <w:sz w:val="24"/>
                <w:szCs w:val="24"/>
              </w:rPr>
            </w:pPr>
            <w:r w:rsidRPr="001833EE">
              <w:rPr>
                <w:rFonts w:ascii="Times New Roman" w:hAnsi="Times New Roman" w:cs="Times New Roman"/>
                <w:sz w:val="24"/>
                <w:szCs w:val="24"/>
              </w:rPr>
              <w:t>4-6</w:t>
            </w:r>
          </w:p>
          <w:p w14:paraId="5CA0CE07" w14:textId="2A675E6F" w:rsidR="001B2C62" w:rsidRPr="001833EE" w:rsidRDefault="001B2C62" w:rsidP="00110355">
            <w:pPr>
              <w:rPr>
                <w:rFonts w:ascii="Times New Roman" w:hAnsi="Times New Roman" w:cs="Times New Roman"/>
                <w:sz w:val="24"/>
                <w:szCs w:val="24"/>
              </w:rPr>
            </w:pPr>
            <w:r w:rsidRPr="001833EE">
              <w:rPr>
                <w:rFonts w:ascii="Times New Roman" w:hAnsi="Times New Roman" w:cs="Times New Roman"/>
                <w:sz w:val="24"/>
                <w:szCs w:val="24"/>
              </w:rPr>
              <w:t>Fair</w:t>
            </w:r>
          </w:p>
        </w:tc>
        <w:tc>
          <w:tcPr>
            <w:tcW w:w="1916" w:type="dxa"/>
          </w:tcPr>
          <w:p w14:paraId="60B258B6" w14:textId="77777777" w:rsidR="001B2C62" w:rsidRPr="001833EE" w:rsidRDefault="001B2C62" w:rsidP="00110355">
            <w:pPr>
              <w:rPr>
                <w:rFonts w:ascii="Times New Roman" w:hAnsi="Times New Roman" w:cs="Times New Roman"/>
                <w:sz w:val="24"/>
                <w:szCs w:val="24"/>
              </w:rPr>
            </w:pPr>
            <w:r w:rsidRPr="001833EE">
              <w:rPr>
                <w:rFonts w:ascii="Times New Roman" w:hAnsi="Times New Roman" w:cs="Times New Roman"/>
                <w:sz w:val="24"/>
                <w:szCs w:val="24"/>
              </w:rPr>
              <w:t>7-9</w:t>
            </w:r>
          </w:p>
          <w:p w14:paraId="200CC886" w14:textId="3502352E" w:rsidR="001B2C62" w:rsidRPr="001833EE" w:rsidRDefault="001B2C62" w:rsidP="00110355">
            <w:pPr>
              <w:rPr>
                <w:rFonts w:ascii="Times New Roman" w:hAnsi="Times New Roman" w:cs="Times New Roman"/>
                <w:sz w:val="24"/>
                <w:szCs w:val="24"/>
              </w:rPr>
            </w:pPr>
            <w:r w:rsidRPr="001833EE">
              <w:rPr>
                <w:rFonts w:ascii="Times New Roman" w:hAnsi="Times New Roman" w:cs="Times New Roman"/>
                <w:sz w:val="24"/>
                <w:szCs w:val="24"/>
              </w:rPr>
              <w:t>Poor</w:t>
            </w:r>
          </w:p>
        </w:tc>
      </w:tr>
    </w:tbl>
    <w:p w14:paraId="62302507" w14:textId="5FBC250D" w:rsidR="00BD7381" w:rsidRPr="001833EE" w:rsidRDefault="00BD7381" w:rsidP="00BD7381">
      <w:pPr>
        <w:spacing w:after="0" w:line="480" w:lineRule="auto"/>
        <w:jc w:val="both"/>
        <w:rPr>
          <w:rFonts w:ascii="Times New Roman" w:hAnsi="Times New Roman" w:cs="Times New Roman"/>
          <w:b/>
          <w:sz w:val="24"/>
          <w:szCs w:val="24"/>
        </w:rPr>
      </w:pPr>
    </w:p>
    <w:p w14:paraId="42849C92" w14:textId="77777777" w:rsidR="00110355" w:rsidRPr="001833EE" w:rsidRDefault="00110355" w:rsidP="00110355">
      <w:pPr>
        <w:rPr>
          <w:rFonts w:ascii="Times New Roman" w:hAnsi="Times New Roman" w:cs="Times New Roman"/>
          <w:sz w:val="24"/>
          <w:szCs w:val="24"/>
        </w:rPr>
      </w:pPr>
      <w:r w:rsidRPr="001833EE">
        <w:rPr>
          <w:rFonts w:ascii="Times New Roman" w:hAnsi="Times New Roman" w:cs="Times New Roman"/>
          <w:b/>
          <w:sz w:val="24"/>
          <w:szCs w:val="24"/>
        </w:rPr>
        <w:t>Table 2:</w:t>
      </w:r>
      <w:r w:rsidRPr="001833EE">
        <w:rPr>
          <w:rFonts w:ascii="Times New Roman" w:hAnsi="Times New Roman" w:cs="Times New Roman"/>
          <w:sz w:val="24"/>
          <w:szCs w:val="24"/>
        </w:rPr>
        <w:t xml:space="preserve"> </w:t>
      </w:r>
      <w:proofErr w:type="spellStart"/>
      <w:r w:rsidRPr="001833EE">
        <w:rPr>
          <w:rFonts w:ascii="Times New Roman" w:hAnsi="Times New Roman" w:cs="Times New Roman"/>
          <w:sz w:val="24"/>
          <w:szCs w:val="24"/>
        </w:rPr>
        <w:t>Gartland</w:t>
      </w:r>
      <w:proofErr w:type="spellEnd"/>
      <w:r w:rsidRPr="001833EE">
        <w:rPr>
          <w:rFonts w:ascii="Times New Roman" w:hAnsi="Times New Roman" w:cs="Times New Roman"/>
          <w:sz w:val="24"/>
          <w:szCs w:val="24"/>
        </w:rPr>
        <w:t xml:space="preserve"> and </w:t>
      </w:r>
      <w:proofErr w:type="spellStart"/>
      <w:r w:rsidRPr="001833EE">
        <w:rPr>
          <w:rFonts w:ascii="Times New Roman" w:hAnsi="Times New Roman" w:cs="Times New Roman"/>
          <w:sz w:val="24"/>
          <w:szCs w:val="24"/>
        </w:rPr>
        <w:t>Werley’s</w:t>
      </w:r>
      <w:proofErr w:type="spellEnd"/>
      <w:r w:rsidRPr="001833EE">
        <w:rPr>
          <w:rFonts w:ascii="Times New Roman" w:hAnsi="Times New Roman" w:cs="Times New Roman"/>
          <w:sz w:val="24"/>
          <w:szCs w:val="24"/>
        </w:rPr>
        <w:t xml:space="preserve"> Functional Scoring System</w:t>
      </w:r>
    </w:p>
    <w:p w14:paraId="025685EC" w14:textId="20EAD9B0" w:rsidR="00110355" w:rsidRPr="001833EE" w:rsidRDefault="00110355"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 xml:space="preserve">Excellent: 0-2, Good: </w:t>
      </w:r>
      <w:r w:rsidRPr="001833EE">
        <w:rPr>
          <w:rFonts w:ascii="Times New Roman" w:eastAsia="Times New Roman" w:hAnsi="Times New Roman" w:cs="Times New Roman"/>
          <w:bCs/>
          <w:sz w:val="24"/>
          <w:szCs w:val="24"/>
        </w:rPr>
        <w:t xml:space="preserve">3-8, </w:t>
      </w:r>
      <w:r w:rsidRPr="001833EE">
        <w:rPr>
          <w:rFonts w:ascii="Times New Roman" w:eastAsia="Times New Roman" w:hAnsi="Times New Roman" w:cs="Times New Roman"/>
          <w:sz w:val="24"/>
          <w:szCs w:val="24"/>
        </w:rPr>
        <w:t>Fair: 9-14, and Poor: 15</w:t>
      </w:r>
    </w:p>
    <w:tbl>
      <w:tblPr>
        <w:tblStyle w:val="TableGrid"/>
        <w:tblW w:w="0" w:type="auto"/>
        <w:tblLook w:val="04A0" w:firstRow="1" w:lastRow="0" w:firstColumn="1" w:lastColumn="0" w:noHBand="0" w:noVBand="1"/>
      </w:tblPr>
      <w:tblGrid>
        <w:gridCol w:w="1915"/>
        <w:gridCol w:w="1915"/>
        <w:gridCol w:w="1915"/>
        <w:gridCol w:w="1915"/>
        <w:gridCol w:w="1916"/>
      </w:tblGrid>
      <w:tr w:rsidR="001B2C62" w:rsidRPr="001833EE" w14:paraId="09F7441D" w14:textId="77777777" w:rsidTr="001B2C62">
        <w:tc>
          <w:tcPr>
            <w:tcW w:w="1915" w:type="dxa"/>
          </w:tcPr>
          <w:p w14:paraId="1A49D2C2" w14:textId="00F2D8A7" w:rsidR="001B2C62" w:rsidRPr="001833EE" w:rsidRDefault="005D69BC"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Pain</w:t>
            </w:r>
          </w:p>
        </w:tc>
        <w:tc>
          <w:tcPr>
            <w:tcW w:w="1915" w:type="dxa"/>
          </w:tcPr>
          <w:p w14:paraId="1D270BC2" w14:textId="7F6E3357" w:rsidR="001B2C62" w:rsidRPr="001833EE" w:rsidRDefault="005D69BC"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Limitation of Motion</w:t>
            </w:r>
          </w:p>
        </w:tc>
        <w:tc>
          <w:tcPr>
            <w:tcW w:w="1915" w:type="dxa"/>
          </w:tcPr>
          <w:p w14:paraId="7DFADC8D" w14:textId="41B4850C" w:rsidR="001B2C62" w:rsidRPr="001833EE" w:rsidRDefault="005D69BC"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Disability</w:t>
            </w:r>
          </w:p>
        </w:tc>
        <w:tc>
          <w:tcPr>
            <w:tcW w:w="1915" w:type="dxa"/>
          </w:tcPr>
          <w:p w14:paraId="1BEC0D94" w14:textId="4560E6B7" w:rsidR="001B2C62" w:rsidRPr="001833EE" w:rsidRDefault="005D69BC"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Restricted Activity</w:t>
            </w:r>
          </w:p>
        </w:tc>
        <w:tc>
          <w:tcPr>
            <w:tcW w:w="1916" w:type="dxa"/>
          </w:tcPr>
          <w:p w14:paraId="49D1A016" w14:textId="317FCDA7" w:rsidR="001B2C62" w:rsidRPr="001833EE" w:rsidRDefault="005D69BC"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Result &amp; Score</w:t>
            </w:r>
          </w:p>
        </w:tc>
      </w:tr>
      <w:tr w:rsidR="001B2C62" w:rsidRPr="001833EE" w14:paraId="092006A5" w14:textId="77777777" w:rsidTr="001B2C62">
        <w:tc>
          <w:tcPr>
            <w:tcW w:w="1915" w:type="dxa"/>
          </w:tcPr>
          <w:p w14:paraId="6DFCB106" w14:textId="0F014AF9" w:rsidR="001B2C62" w:rsidRPr="001833EE" w:rsidRDefault="005D69BC"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None</w:t>
            </w:r>
          </w:p>
        </w:tc>
        <w:tc>
          <w:tcPr>
            <w:tcW w:w="1915" w:type="dxa"/>
          </w:tcPr>
          <w:p w14:paraId="12201EA1" w14:textId="3A349682" w:rsidR="001B2C62" w:rsidRPr="001833EE" w:rsidRDefault="005D69BC"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None</w:t>
            </w:r>
          </w:p>
        </w:tc>
        <w:tc>
          <w:tcPr>
            <w:tcW w:w="1915" w:type="dxa"/>
          </w:tcPr>
          <w:p w14:paraId="7543CC3E" w14:textId="7BC6459D" w:rsidR="001B2C62" w:rsidRPr="001833EE" w:rsidRDefault="005D69BC"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None</w:t>
            </w:r>
          </w:p>
        </w:tc>
        <w:tc>
          <w:tcPr>
            <w:tcW w:w="1915" w:type="dxa"/>
          </w:tcPr>
          <w:p w14:paraId="44FF6AD9" w14:textId="00698AE8" w:rsidR="001B2C62" w:rsidRPr="001833EE" w:rsidRDefault="005D69BC"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None</w:t>
            </w:r>
          </w:p>
        </w:tc>
        <w:tc>
          <w:tcPr>
            <w:tcW w:w="1916" w:type="dxa"/>
          </w:tcPr>
          <w:p w14:paraId="15B2D848" w14:textId="0327A399" w:rsidR="001B2C62" w:rsidRPr="001833EE" w:rsidRDefault="005D69BC"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Excellent, 0</w:t>
            </w:r>
          </w:p>
        </w:tc>
      </w:tr>
      <w:tr w:rsidR="001B2C62" w:rsidRPr="001833EE" w14:paraId="601BC7DE" w14:textId="77777777" w:rsidTr="001B2C62">
        <w:tc>
          <w:tcPr>
            <w:tcW w:w="1915" w:type="dxa"/>
          </w:tcPr>
          <w:p w14:paraId="2CAB9C2B" w14:textId="3FA5FAFD" w:rsidR="001B2C62" w:rsidRPr="001833EE" w:rsidRDefault="005D69BC"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Occasional</w:t>
            </w:r>
          </w:p>
        </w:tc>
        <w:tc>
          <w:tcPr>
            <w:tcW w:w="1915" w:type="dxa"/>
          </w:tcPr>
          <w:p w14:paraId="4E92E840" w14:textId="50AA90FA" w:rsidR="001B2C62" w:rsidRPr="001833EE" w:rsidRDefault="005D69BC"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Slight</w:t>
            </w:r>
          </w:p>
        </w:tc>
        <w:tc>
          <w:tcPr>
            <w:tcW w:w="1915" w:type="dxa"/>
          </w:tcPr>
          <w:p w14:paraId="74E4B5CA" w14:textId="37B25D1A" w:rsidR="001B2C62" w:rsidRPr="001833EE" w:rsidRDefault="005D69BC"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None</w:t>
            </w:r>
          </w:p>
        </w:tc>
        <w:tc>
          <w:tcPr>
            <w:tcW w:w="1915" w:type="dxa"/>
          </w:tcPr>
          <w:p w14:paraId="051EFEB9" w14:textId="6C0284ED" w:rsidR="001B2C62" w:rsidRPr="001833EE" w:rsidRDefault="005D69BC"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None</w:t>
            </w:r>
          </w:p>
        </w:tc>
        <w:tc>
          <w:tcPr>
            <w:tcW w:w="1916" w:type="dxa"/>
          </w:tcPr>
          <w:p w14:paraId="111EA7E5" w14:textId="2434D71E" w:rsidR="001B2C62" w:rsidRPr="001833EE" w:rsidRDefault="005D69BC"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Good, 2</w:t>
            </w:r>
          </w:p>
        </w:tc>
      </w:tr>
      <w:tr w:rsidR="001B2C62" w:rsidRPr="001833EE" w14:paraId="604791D5" w14:textId="77777777" w:rsidTr="001B2C62">
        <w:tc>
          <w:tcPr>
            <w:tcW w:w="1915" w:type="dxa"/>
          </w:tcPr>
          <w:p w14:paraId="24CF7B06" w14:textId="0D72C3CE" w:rsidR="001B2C62" w:rsidRPr="001833EE" w:rsidRDefault="005D69BC"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Occasional</w:t>
            </w:r>
          </w:p>
        </w:tc>
        <w:tc>
          <w:tcPr>
            <w:tcW w:w="1915" w:type="dxa"/>
          </w:tcPr>
          <w:p w14:paraId="46AF53D2" w14:textId="62BA448C" w:rsidR="001B2C62" w:rsidRPr="001833EE" w:rsidRDefault="005D69BC"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Slight</w:t>
            </w:r>
          </w:p>
        </w:tc>
        <w:tc>
          <w:tcPr>
            <w:tcW w:w="1915" w:type="dxa"/>
          </w:tcPr>
          <w:p w14:paraId="4F2F736F" w14:textId="2F91B05D" w:rsidR="001B2C62" w:rsidRPr="001833EE" w:rsidRDefault="005D69BC"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None if careful</w:t>
            </w:r>
          </w:p>
        </w:tc>
        <w:tc>
          <w:tcPr>
            <w:tcW w:w="1915" w:type="dxa"/>
          </w:tcPr>
          <w:p w14:paraId="6A6C427D" w14:textId="4EC132E2" w:rsidR="001B2C62" w:rsidRPr="001833EE" w:rsidRDefault="005D69BC"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Present</w:t>
            </w:r>
          </w:p>
        </w:tc>
        <w:tc>
          <w:tcPr>
            <w:tcW w:w="1916" w:type="dxa"/>
          </w:tcPr>
          <w:p w14:paraId="563F9518" w14:textId="1A2D5C23" w:rsidR="001B2C62" w:rsidRPr="001833EE" w:rsidRDefault="005D69BC"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Fair, 4</w:t>
            </w:r>
          </w:p>
        </w:tc>
      </w:tr>
      <w:tr w:rsidR="001B2C62" w:rsidRPr="001833EE" w14:paraId="49225DA8" w14:textId="77777777" w:rsidTr="001B2C62">
        <w:tc>
          <w:tcPr>
            <w:tcW w:w="1915" w:type="dxa"/>
          </w:tcPr>
          <w:p w14:paraId="34B28999" w14:textId="06CE7A40" w:rsidR="001B2C62" w:rsidRPr="001833EE" w:rsidRDefault="005D69BC"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Often</w:t>
            </w:r>
          </w:p>
        </w:tc>
        <w:tc>
          <w:tcPr>
            <w:tcW w:w="1915" w:type="dxa"/>
          </w:tcPr>
          <w:p w14:paraId="405577AB" w14:textId="1EE4881A" w:rsidR="001B2C62" w:rsidRPr="001833EE" w:rsidRDefault="005D69BC"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Present</w:t>
            </w:r>
          </w:p>
        </w:tc>
        <w:tc>
          <w:tcPr>
            <w:tcW w:w="1915" w:type="dxa"/>
          </w:tcPr>
          <w:p w14:paraId="29DCA0BB" w14:textId="70963D79" w:rsidR="001B2C62" w:rsidRPr="001833EE" w:rsidRDefault="005D69BC"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Present</w:t>
            </w:r>
          </w:p>
        </w:tc>
        <w:tc>
          <w:tcPr>
            <w:tcW w:w="1915" w:type="dxa"/>
          </w:tcPr>
          <w:p w14:paraId="100EF5F6" w14:textId="64C9DF8A" w:rsidR="001B2C62" w:rsidRPr="001833EE" w:rsidRDefault="005D69BC"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Marked</w:t>
            </w:r>
          </w:p>
        </w:tc>
        <w:tc>
          <w:tcPr>
            <w:tcW w:w="1916" w:type="dxa"/>
          </w:tcPr>
          <w:p w14:paraId="28FE918C" w14:textId="59347412" w:rsidR="001B2C62" w:rsidRPr="001833EE" w:rsidRDefault="005D69BC"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Poor, 6</w:t>
            </w:r>
          </w:p>
        </w:tc>
      </w:tr>
      <w:tr w:rsidR="005D69BC" w:rsidRPr="001833EE" w14:paraId="1D95186F" w14:textId="77777777" w:rsidTr="005D69BC">
        <w:tc>
          <w:tcPr>
            <w:tcW w:w="9576" w:type="dxa"/>
            <w:gridSpan w:val="5"/>
          </w:tcPr>
          <w:p w14:paraId="7C13C5B8" w14:textId="77777777" w:rsidR="005D69BC" w:rsidRPr="001833EE" w:rsidRDefault="005D69BC" w:rsidP="00110355">
            <w:pPr>
              <w:rPr>
                <w:rFonts w:ascii="Times New Roman" w:eastAsia="Times New Roman" w:hAnsi="Times New Roman" w:cs="Times New Roman"/>
                <w:sz w:val="24"/>
                <w:szCs w:val="24"/>
              </w:rPr>
            </w:pPr>
          </w:p>
        </w:tc>
      </w:tr>
      <w:tr w:rsidR="00EF369B" w:rsidRPr="001833EE" w14:paraId="5DF43475" w14:textId="77777777" w:rsidTr="00EF369B">
        <w:tc>
          <w:tcPr>
            <w:tcW w:w="1915" w:type="dxa"/>
          </w:tcPr>
          <w:p w14:paraId="195D69C2" w14:textId="1338B73B"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 xml:space="preserve">Movement </w:t>
            </w:r>
          </w:p>
        </w:tc>
        <w:tc>
          <w:tcPr>
            <w:tcW w:w="3830" w:type="dxa"/>
            <w:gridSpan w:val="2"/>
          </w:tcPr>
          <w:p w14:paraId="672A4546" w14:textId="17A6FDBA"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 xml:space="preserve">Range </w:t>
            </w:r>
          </w:p>
        </w:tc>
        <w:tc>
          <w:tcPr>
            <w:tcW w:w="3831" w:type="dxa"/>
            <w:gridSpan w:val="2"/>
          </w:tcPr>
          <w:p w14:paraId="1ACDA308" w14:textId="2A98C2B3"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 xml:space="preserve">Score </w:t>
            </w:r>
          </w:p>
        </w:tc>
      </w:tr>
      <w:tr w:rsidR="00EF369B" w:rsidRPr="001833EE" w14:paraId="07F195F6" w14:textId="77777777" w:rsidTr="00EF369B">
        <w:tc>
          <w:tcPr>
            <w:tcW w:w="1915" w:type="dxa"/>
          </w:tcPr>
          <w:p w14:paraId="7BD72613" w14:textId="72F5750C"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Extension</w:t>
            </w:r>
          </w:p>
        </w:tc>
        <w:tc>
          <w:tcPr>
            <w:tcW w:w="3830" w:type="dxa"/>
            <w:gridSpan w:val="2"/>
          </w:tcPr>
          <w:p w14:paraId="34EFC08E" w14:textId="2143F752"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&lt;45</w:t>
            </w:r>
            <w:r w:rsidRPr="001833EE">
              <w:rPr>
                <w:rFonts w:ascii="Times New Roman" w:hAnsi="Times New Roman" w:cs="Times New Roman"/>
                <w:sz w:val="24"/>
                <w:szCs w:val="24"/>
              </w:rPr>
              <w:t>°</w:t>
            </w:r>
          </w:p>
        </w:tc>
        <w:tc>
          <w:tcPr>
            <w:tcW w:w="3831" w:type="dxa"/>
            <w:gridSpan w:val="2"/>
          </w:tcPr>
          <w:p w14:paraId="59B17565" w14:textId="69296F89"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5</w:t>
            </w:r>
          </w:p>
        </w:tc>
      </w:tr>
      <w:tr w:rsidR="00EF369B" w:rsidRPr="001833EE" w14:paraId="7C7B7CE0" w14:textId="77777777" w:rsidTr="00EF369B">
        <w:tc>
          <w:tcPr>
            <w:tcW w:w="1915" w:type="dxa"/>
          </w:tcPr>
          <w:p w14:paraId="5A12B1EB" w14:textId="4D983822"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Flexion</w:t>
            </w:r>
          </w:p>
        </w:tc>
        <w:tc>
          <w:tcPr>
            <w:tcW w:w="3830" w:type="dxa"/>
            <w:gridSpan w:val="2"/>
          </w:tcPr>
          <w:p w14:paraId="323D115C" w14:textId="553FDF1E"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&lt;30</w:t>
            </w:r>
            <w:r w:rsidRPr="001833EE">
              <w:rPr>
                <w:rFonts w:ascii="Times New Roman" w:hAnsi="Times New Roman" w:cs="Times New Roman"/>
                <w:sz w:val="24"/>
                <w:szCs w:val="24"/>
              </w:rPr>
              <w:t>°</w:t>
            </w:r>
          </w:p>
        </w:tc>
        <w:tc>
          <w:tcPr>
            <w:tcW w:w="3831" w:type="dxa"/>
            <w:gridSpan w:val="2"/>
          </w:tcPr>
          <w:p w14:paraId="1CC63F6A" w14:textId="28109D36"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1</w:t>
            </w:r>
          </w:p>
        </w:tc>
      </w:tr>
      <w:tr w:rsidR="00EF369B" w:rsidRPr="001833EE" w14:paraId="5E962F7E" w14:textId="77777777" w:rsidTr="00EF369B">
        <w:tc>
          <w:tcPr>
            <w:tcW w:w="1915" w:type="dxa"/>
          </w:tcPr>
          <w:p w14:paraId="2872A67F" w14:textId="63AE440B"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Ulnar deviation</w:t>
            </w:r>
          </w:p>
        </w:tc>
        <w:tc>
          <w:tcPr>
            <w:tcW w:w="3830" w:type="dxa"/>
            <w:gridSpan w:val="2"/>
          </w:tcPr>
          <w:p w14:paraId="6E5582CE" w14:textId="6DF2070A"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&lt;25</w:t>
            </w:r>
            <w:r w:rsidRPr="001833EE">
              <w:rPr>
                <w:rFonts w:ascii="Times New Roman" w:hAnsi="Times New Roman" w:cs="Times New Roman"/>
                <w:sz w:val="24"/>
                <w:szCs w:val="24"/>
              </w:rPr>
              <w:t>°</w:t>
            </w:r>
          </w:p>
        </w:tc>
        <w:tc>
          <w:tcPr>
            <w:tcW w:w="3831" w:type="dxa"/>
            <w:gridSpan w:val="2"/>
          </w:tcPr>
          <w:p w14:paraId="3B2A3DEB" w14:textId="1E5B1A67"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3</w:t>
            </w:r>
          </w:p>
        </w:tc>
      </w:tr>
      <w:tr w:rsidR="00EF369B" w:rsidRPr="001833EE" w14:paraId="7D41416E" w14:textId="77777777" w:rsidTr="00EF369B">
        <w:tc>
          <w:tcPr>
            <w:tcW w:w="1915" w:type="dxa"/>
          </w:tcPr>
          <w:p w14:paraId="42A8EDC8" w14:textId="2F755614"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Radial deviation</w:t>
            </w:r>
          </w:p>
        </w:tc>
        <w:tc>
          <w:tcPr>
            <w:tcW w:w="3830" w:type="dxa"/>
            <w:gridSpan w:val="2"/>
          </w:tcPr>
          <w:p w14:paraId="3777C1A9" w14:textId="077104DE"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&lt;15</w:t>
            </w:r>
            <w:r w:rsidRPr="001833EE">
              <w:rPr>
                <w:rFonts w:ascii="Times New Roman" w:hAnsi="Times New Roman" w:cs="Times New Roman"/>
                <w:sz w:val="24"/>
                <w:szCs w:val="24"/>
              </w:rPr>
              <w:t>°</w:t>
            </w:r>
          </w:p>
        </w:tc>
        <w:tc>
          <w:tcPr>
            <w:tcW w:w="3831" w:type="dxa"/>
            <w:gridSpan w:val="2"/>
          </w:tcPr>
          <w:p w14:paraId="16C42161" w14:textId="0A59493B"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1</w:t>
            </w:r>
          </w:p>
        </w:tc>
      </w:tr>
      <w:tr w:rsidR="00EF369B" w:rsidRPr="001833EE" w14:paraId="4223828B" w14:textId="77777777" w:rsidTr="00EF369B">
        <w:tc>
          <w:tcPr>
            <w:tcW w:w="1915" w:type="dxa"/>
          </w:tcPr>
          <w:p w14:paraId="4B7805D5" w14:textId="43740F50"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Supination</w:t>
            </w:r>
          </w:p>
        </w:tc>
        <w:tc>
          <w:tcPr>
            <w:tcW w:w="3830" w:type="dxa"/>
            <w:gridSpan w:val="2"/>
          </w:tcPr>
          <w:p w14:paraId="371678EE" w14:textId="0902542C"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&lt;50</w:t>
            </w:r>
            <w:r w:rsidRPr="001833EE">
              <w:rPr>
                <w:rFonts w:ascii="Times New Roman" w:hAnsi="Times New Roman" w:cs="Times New Roman"/>
                <w:sz w:val="24"/>
                <w:szCs w:val="24"/>
              </w:rPr>
              <w:t>°</w:t>
            </w:r>
          </w:p>
        </w:tc>
        <w:tc>
          <w:tcPr>
            <w:tcW w:w="3831" w:type="dxa"/>
            <w:gridSpan w:val="2"/>
          </w:tcPr>
          <w:p w14:paraId="0EF402FE" w14:textId="331D6931"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2</w:t>
            </w:r>
          </w:p>
        </w:tc>
      </w:tr>
      <w:tr w:rsidR="00EF369B" w:rsidRPr="001833EE" w14:paraId="116659E2" w14:textId="77777777" w:rsidTr="00EF369B">
        <w:tc>
          <w:tcPr>
            <w:tcW w:w="1915" w:type="dxa"/>
          </w:tcPr>
          <w:p w14:paraId="6753F825" w14:textId="567C45EE"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Pronation</w:t>
            </w:r>
          </w:p>
        </w:tc>
        <w:tc>
          <w:tcPr>
            <w:tcW w:w="3830" w:type="dxa"/>
            <w:gridSpan w:val="2"/>
          </w:tcPr>
          <w:p w14:paraId="5370BD54" w14:textId="25A592B6"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&lt;50</w:t>
            </w:r>
            <w:r w:rsidRPr="001833EE">
              <w:rPr>
                <w:rFonts w:ascii="Times New Roman" w:hAnsi="Times New Roman" w:cs="Times New Roman"/>
                <w:sz w:val="24"/>
                <w:szCs w:val="24"/>
              </w:rPr>
              <w:t>°</w:t>
            </w:r>
          </w:p>
        </w:tc>
        <w:tc>
          <w:tcPr>
            <w:tcW w:w="3831" w:type="dxa"/>
            <w:gridSpan w:val="2"/>
          </w:tcPr>
          <w:p w14:paraId="7AA119C3" w14:textId="623C01C9"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2</w:t>
            </w:r>
          </w:p>
        </w:tc>
      </w:tr>
      <w:tr w:rsidR="00EF369B" w:rsidRPr="001833EE" w14:paraId="0D2572A2" w14:textId="77777777" w:rsidTr="00EF369B">
        <w:tc>
          <w:tcPr>
            <w:tcW w:w="1915" w:type="dxa"/>
          </w:tcPr>
          <w:p w14:paraId="1E92F950" w14:textId="78939B71"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Circumduction</w:t>
            </w:r>
          </w:p>
        </w:tc>
        <w:tc>
          <w:tcPr>
            <w:tcW w:w="3830" w:type="dxa"/>
            <w:gridSpan w:val="2"/>
          </w:tcPr>
          <w:p w14:paraId="689643BE" w14:textId="728DF5D9"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Loss</w:t>
            </w:r>
          </w:p>
        </w:tc>
        <w:tc>
          <w:tcPr>
            <w:tcW w:w="3831" w:type="dxa"/>
            <w:gridSpan w:val="2"/>
          </w:tcPr>
          <w:p w14:paraId="269A6BC7" w14:textId="506F8B33"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1</w:t>
            </w:r>
          </w:p>
        </w:tc>
      </w:tr>
      <w:tr w:rsidR="00EF369B" w:rsidRPr="001833EE" w14:paraId="1393B63A" w14:textId="77777777" w:rsidTr="00EF369B">
        <w:tc>
          <w:tcPr>
            <w:tcW w:w="1915" w:type="dxa"/>
          </w:tcPr>
          <w:p w14:paraId="70AB734F" w14:textId="51BF320A"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Finger flexion</w:t>
            </w:r>
          </w:p>
        </w:tc>
        <w:tc>
          <w:tcPr>
            <w:tcW w:w="3830" w:type="dxa"/>
            <w:gridSpan w:val="2"/>
          </w:tcPr>
          <w:p w14:paraId="7B27111B" w14:textId="6FD64110"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Not to proximal crease / distal crease</w:t>
            </w:r>
          </w:p>
        </w:tc>
        <w:tc>
          <w:tcPr>
            <w:tcW w:w="3831" w:type="dxa"/>
            <w:gridSpan w:val="2"/>
          </w:tcPr>
          <w:p w14:paraId="3056F8CE" w14:textId="13F245E1"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1-2</w:t>
            </w:r>
          </w:p>
        </w:tc>
      </w:tr>
      <w:tr w:rsidR="00EF369B" w:rsidRPr="001833EE" w14:paraId="3D13029E" w14:textId="77777777" w:rsidTr="00EF369B">
        <w:tc>
          <w:tcPr>
            <w:tcW w:w="1915" w:type="dxa"/>
          </w:tcPr>
          <w:p w14:paraId="24C29C2C" w14:textId="198829D2"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Grip</w:t>
            </w:r>
          </w:p>
        </w:tc>
        <w:tc>
          <w:tcPr>
            <w:tcW w:w="3830" w:type="dxa"/>
            <w:gridSpan w:val="2"/>
          </w:tcPr>
          <w:p w14:paraId="4173DF67" w14:textId="1CB7761D"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Loss of stren</w:t>
            </w:r>
            <w:r w:rsidR="00905617" w:rsidRPr="001833EE">
              <w:rPr>
                <w:rFonts w:ascii="Times New Roman" w:eastAsia="Times New Roman" w:hAnsi="Times New Roman" w:cs="Times New Roman"/>
                <w:sz w:val="24"/>
                <w:szCs w:val="24"/>
              </w:rPr>
              <w:t>g</w:t>
            </w:r>
            <w:r w:rsidRPr="001833EE">
              <w:rPr>
                <w:rFonts w:ascii="Times New Roman" w:eastAsia="Times New Roman" w:hAnsi="Times New Roman" w:cs="Times New Roman"/>
                <w:sz w:val="24"/>
                <w:szCs w:val="24"/>
              </w:rPr>
              <w:t>th</w:t>
            </w:r>
          </w:p>
        </w:tc>
        <w:tc>
          <w:tcPr>
            <w:tcW w:w="3831" w:type="dxa"/>
            <w:gridSpan w:val="2"/>
          </w:tcPr>
          <w:p w14:paraId="7806EF30" w14:textId="6F330922"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1</w:t>
            </w:r>
          </w:p>
        </w:tc>
      </w:tr>
      <w:tr w:rsidR="00EF369B" w:rsidRPr="001833EE" w14:paraId="34777818" w14:textId="77777777" w:rsidTr="00EF369B">
        <w:tc>
          <w:tcPr>
            <w:tcW w:w="1915" w:type="dxa"/>
          </w:tcPr>
          <w:p w14:paraId="1D583CBF" w14:textId="17B9279F"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Median Nerve compression</w:t>
            </w:r>
          </w:p>
        </w:tc>
        <w:tc>
          <w:tcPr>
            <w:tcW w:w="3830" w:type="dxa"/>
            <w:gridSpan w:val="2"/>
          </w:tcPr>
          <w:p w14:paraId="0D4BFD55" w14:textId="41412841"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Mild, moderate, severe</w:t>
            </w:r>
          </w:p>
        </w:tc>
        <w:tc>
          <w:tcPr>
            <w:tcW w:w="3831" w:type="dxa"/>
            <w:gridSpan w:val="2"/>
          </w:tcPr>
          <w:p w14:paraId="080EA25D" w14:textId="46420E7F" w:rsidR="00EF369B" w:rsidRPr="001833EE" w:rsidRDefault="00EF369B" w:rsidP="00110355">
            <w:pPr>
              <w:rPr>
                <w:rFonts w:ascii="Times New Roman" w:eastAsia="Times New Roman" w:hAnsi="Times New Roman" w:cs="Times New Roman"/>
                <w:sz w:val="24"/>
                <w:szCs w:val="24"/>
              </w:rPr>
            </w:pPr>
            <w:r w:rsidRPr="001833EE">
              <w:rPr>
                <w:rFonts w:ascii="Times New Roman" w:eastAsia="Times New Roman" w:hAnsi="Times New Roman" w:cs="Times New Roman"/>
                <w:sz w:val="24"/>
                <w:szCs w:val="24"/>
              </w:rPr>
              <w:t>1-3</w:t>
            </w:r>
          </w:p>
        </w:tc>
      </w:tr>
    </w:tbl>
    <w:p w14:paraId="57D56916" w14:textId="77777777" w:rsidR="00905617" w:rsidRPr="001833EE" w:rsidRDefault="00905617" w:rsidP="00CC4859">
      <w:pPr>
        <w:spacing w:after="0" w:line="480" w:lineRule="auto"/>
        <w:jc w:val="both"/>
        <w:rPr>
          <w:rFonts w:ascii="Times New Roman" w:hAnsi="Times New Roman" w:cs="Times New Roman"/>
          <w:b/>
          <w:sz w:val="24"/>
          <w:szCs w:val="24"/>
        </w:rPr>
      </w:pPr>
    </w:p>
    <w:p w14:paraId="1F982974" w14:textId="77777777" w:rsidR="002D5D4E" w:rsidRDefault="002D5D4E" w:rsidP="00CC4859">
      <w:pPr>
        <w:spacing w:after="0" w:line="480" w:lineRule="auto"/>
        <w:jc w:val="both"/>
        <w:rPr>
          <w:rFonts w:ascii="Times New Roman" w:hAnsi="Times New Roman" w:cs="Times New Roman"/>
          <w:sz w:val="24"/>
          <w:szCs w:val="24"/>
        </w:rPr>
      </w:pPr>
    </w:p>
    <w:p w14:paraId="2942D2C7" w14:textId="77777777" w:rsidR="001833EE" w:rsidRPr="001833EE" w:rsidRDefault="001833EE" w:rsidP="00CC4859">
      <w:pPr>
        <w:spacing w:after="0" w:line="480" w:lineRule="auto"/>
        <w:jc w:val="both"/>
        <w:rPr>
          <w:rFonts w:ascii="Times New Roman" w:hAnsi="Times New Roman" w:cs="Times New Roman"/>
          <w:sz w:val="24"/>
          <w:szCs w:val="24"/>
        </w:rPr>
      </w:pPr>
    </w:p>
    <w:p w14:paraId="2B7AF90B" w14:textId="77777777" w:rsidR="002D5D4E" w:rsidRPr="001833EE" w:rsidRDefault="002D5D4E" w:rsidP="00CC4859">
      <w:pPr>
        <w:spacing w:after="0" w:line="480" w:lineRule="auto"/>
        <w:jc w:val="both"/>
        <w:rPr>
          <w:rFonts w:ascii="Times New Roman" w:hAnsi="Times New Roman" w:cs="Times New Roman"/>
          <w:sz w:val="24"/>
          <w:szCs w:val="24"/>
        </w:rPr>
      </w:pPr>
    </w:p>
    <w:p w14:paraId="27B0F3CA" w14:textId="77777777" w:rsidR="002D5D4E" w:rsidRPr="001833EE" w:rsidRDefault="002D5D4E" w:rsidP="00CC4859">
      <w:pPr>
        <w:spacing w:after="0" w:line="480" w:lineRule="auto"/>
        <w:jc w:val="both"/>
        <w:rPr>
          <w:rFonts w:ascii="Times New Roman" w:hAnsi="Times New Roman" w:cs="Times New Roman"/>
          <w:sz w:val="24"/>
          <w:szCs w:val="24"/>
        </w:rPr>
      </w:pPr>
    </w:p>
    <w:p w14:paraId="73428464" w14:textId="77777777" w:rsidR="002D5D4E" w:rsidRPr="001833EE" w:rsidRDefault="002D5D4E" w:rsidP="00CC4859">
      <w:pPr>
        <w:spacing w:after="0" w:line="480" w:lineRule="auto"/>
        <w:jc w:val="both"/>
        <w:rPr>
          <w:rFonts w:ascii="Times New Roman" w:hAnsi="Times New Roman" w:cs="Times New Roman"/>
          <w:sz w:val="24"/>
          <w:szCs w:val="24"/>
        </w:rPr>
      </w:pPr>
    </w:p>
    <w:p w14:paraId="6615FDC2" w14:textId="77777777" w:rsidR="00F239E9" w:rsidRPr="001833EE" w:rsidRDefault="00F239E9" w:rsidP="00CC4859">
      <w:pPr>
        <w:spacing w:after="0" w:line="480" w:lineRule="auto"/>
        <w:jc w:val="both"/>
        <w:rPr>
          <w:rFonts w:ascii="Times New Roman" w:hAnsi="Times New Roman" w:cs="Times New Roman"/>
          <w:sz w:val="24"/>
          <w:szCs w:val="24"/>
        </w:rPr>
      </w:pPr>
    </w:p>
    <w:p w14:paraId="57F38CB8" w14:textId="1BB4C9A3" w:rsidR="00BD7381" w:rsidRPr="001833EE" w:rsidRDefault="00BD7381" w:rsidP="00CC4859">
      <w:pPr>
        <w:spacing w:after="0" w:line="480" w:lineRule="auto"/>
        <w:jc w:val="both"/>
        <w:rPr>
          <w:rFonts w:ascii="Times New Roman" w:hAnsi="Times New Roman" w:cs="Times New Roman"/>
          <w:sz w:val="24"/>
          <w:szCs w:val="24"/>
        </w:rPr>
      </w:pPr>
      <w:r w:rsidRPr="001833EE">
        <w:rPr>
          <w:rFonts w:ascii="Times New Roman" w:hAnsi="Times New Roman" w:cs="Times New Roman"/>
          <w:sz w:val="24"/>
          <w:szCs w:val="24"/>
        </w:rPr>
        <w:lastRenderedPageBreak/>
        <w:t>Tables</w:t>
      </w:r>
      <w:r w:rsidR="00110355" w:rsidRPr="001833EE">
        <w:rPr>
          <w:rFonts w:ascii="Times New Roman" w:hAnsi="Times New Roman" w:cs="Times New Roman"/>
          <w:sz w:val="24"/>
          <w:szCs w:val="24"/>
        </w:rPr>
        <w:t xml:space="preserve"> 3</w:t>
      </w:r>
      <w:r w:rsidR="00E934A4" w:rsidRPr="001833EE">
        <w:rPr>
          <w:rFonts w:ascii="Times New Roman" w:hAnsi="Times New Roman" w:cs="Times New Roman"/>
          <w:sz w:val="24"/>
          <w:szCs w:val="24"/>
        </w:rPr>
        <w:t>: Demographic distribution</w:t>
      </w:r>
    </w:p>
    <w:tbl>
      <w:tblPr>
        <w:tblStyle w:val="TableGrid"/>
        <w:tblW w:w="0" w:type="auto"/>
        <w:tblLook w:val="04A0" w:firstRow="1" w:lastRow="0" w:firstColumn="1" w:lastColumn="0" w:noHBand="0" w:noVBand="1"/>
      </w:tblPr>
      <w:tblGrid>
        <w:gridCol w:w="4788"/>
        <w:gridCol w:w="4788"/>
      </w:tblGrid>
      <w:tr w:rsidR="00E934A4" w:rsidRPr="001833EE" w14:paraId="0FBC8ED9" w14:textId="77777777" w:rsidTr="006B448D">
        <w:trPr>
          <w:trHeight w:hRule="exact" w:val="340"/>
        </w:trPr>
        <w:tc>
          <w:tcPr>
            <w:tcW w:w="4788" w:type="dxa"/>
          </w:tcPr>
          <w:p w14:paraId="3F7D744C" w14:textId="4FC0E6E2" w:rsidR="00E934A4" w:rsidRPr="001833EE" w:rsidRDefault="00E934A4" w:rsidP="00CC4859">
            <w:pPr>
              <w:spacing w:line="480" w:lineRule="auto"/>
              <w:jc w:val="both"/>
              <w:rPr>
                <w:rFonts w:ascii="Times New Roman" w:hAnsi="Times New Roman" w:cs="Times New Roman"/>
                <w:sz w:val="24"/>
                <w:szCs w:val="24"/>
              </w:rPr>
            </w:pPr>
            <w:r w:rsidRPr="001833EE">
              <w:rPr>
                <w:rFonts w:ascii="Times New Roman" w:hAnsi="Times New Roman" w:cs="Times New Roman"/>
                <w:sz w:val="24"/>
                <w:szCs w:val="24"/>
              </w:rPr>
              <w:t>Patients loss to follow-up</w:t>
            </w:r>
          </w:p>
        </w:tc>
        <w:tc>
          <w:tcPr>
            <w:tcW w:w="4788" w:type="dxa"/>
          </w:tcPr>
          <w:p w14:paraId="4AE35EE7" w14:textId="02D0AD9A" w:rsidR="00E934A4" w:rsidRPr="001833EE" w:rsidRDefault="00E934A4" w:rsidP="00CC4859">
            <w:pPr>
              <w:spacing w:line="480" w:lineRule="auto"/>
              <w:jc w:val="both"/>
              <w:rPr>
                <w:rFonts w:ascii="Times New Roman" w:hAnsi="Times New Roman" w:cs="Times New Roman"/>
                <w:sz w:val="24"/>
                <w:szCs w:val="24"/>
              </w:rPr>
            </w:pPr>
            <w:r w:rsidRPr="001833EE">
              <w:rPr>
                <w:rFonts w:ascii="Times New Roman" w:hAnsi="Times New Roman" w:cs="Times New Roman"/>
                <w:sz w:val="24"/>
                <w:szCs w:val="24"/>
              </w:rPr>
              <w:t>8</w:t>
            </w:r>
          </w:p>
        </w:tc>
      </w:tr>
      <w:tr w:rsidR="00E934A4" w:rsidRPr="001833EE" w14:paraId="612955D9" w14:textId="77777777" w:rsidTr="006B448D">
        <w:trPr>
          <w:trHeight w:hRule="exact" w:val="340"/>
        </w:trPr>
        <w:tc>
          <w:tcPr>
            <w:tcW w:w="4788" w:type="dxa"/>
          </w:tcPr>
          <w:p w14:paraId="0A3E735E" w14:textId="366653F4" w:rsidR="00E934A4" w:rsidRPr="001833EE" w:rsidRDefault="00E934A4" w:rsidP="00CC4859">
            <w:pPr>
              <w:spacing w:line="480" w:lineRule="auto"/>
              <w:jc w:val="both"/>
              <w:rPr>
                <w:rFonts w:ascii="Times New Roman" w:hAnsi="Times New Roman" w:cs="Times New Roman"/>
                <w:sz w:val="24"/>
                <w:szCs w:val="24"/>
              </w:rPr>
            </w:pPr>
            <w:r w:rsidRPr="001833EE">
              <w:rPr>
                <w:rFonts w:ascii="Times New Roman" w:hAnsi="Times New Roman" w:cs="Times New Roman"/>
                <w:sz w:val="24"/>
                <w:szCs w:val="24"/>
              </w:rPr>
              <w:t>Total patients</w:t>
            </w:r>
          </w:p>
        </w:tc>
        <w:tc>
          <w:tcPr>
            <w:tcW w:w="4788" w:type="dxa"/>
          </w:tcPr>
          <w:p w14:paraId="18DC9413" w14:textId="1AA0A212" w:rsidR="00E934A4" w:rsidRPr="001833EE" w:rsidRDefault="00E934A4" w:rsidP="00CC4859">
            <w:pPr>
              <w:spacing w:line="480" w:lineRule="auto"/>
              <w:jc w:val="both"/>
              <w:rPr>
                <w:rFonts w:ascii="Times New Roman" w:hAnsi="Times New Roman" w:cs="Times New Roman"/>
                <w:sz w:val="24"/>
                <w:szCs w:val="24"/>
              </w:rPr>
            </w:pPr>
            <w:r w:rsidRPr="001833EE">
              <w:rPr>
                <w:rFonts w:ascii="Times New Roman" w:hAnsi="Times New Roman" w:cs="Times New Roman"/>
                <w:sz w:val="24"/>
                <w:szCs w:val="24"/>
              </w:rPr>
              <w:t>22</w:t>
            </w:r>
          </w:p>
        </w:tc>
      </w:tr>
      <w:tr w:rsidR="00E934A4" w:rsidRPr="001833EE" w14:paraId="38A80219" w14:textId="77777777" w:rsidTr="006B448D">
        <w:trPr>
          <w:trHeight w:hRule="exact" w:val="340"/>
        </w:trPr>
        <w:tc>
          <w:tcPr>
            <w:tcW w:w="4788" w:type="dxa"/>
          </w:tcPr>
          <w:p w14:paraId="313F1037" w14:textId="0EAF880B" w:rsidR="00E934A4" w:rsidRPr="001833EE" w:rsidRDefault="00E934A4" w:rsidP="00CC4859">
            <w:pPr>
              <w:spacing w:line="480" w:lineRule="auto"/>
              <w:jc w:val="both"/>
              <w:rPr>
                <w:rFonts w:ascii="Times New Roman" w:hAnsi="Times New Roman" w:cs="Times New Roman"/>
                <w:sz w:val="24"/>
                <w:szCs w:val="24"/>
              </w:rPr>
            </w:pPr>
            <w:r w:rsidRPr="001833EE">
              <w:rPr>
                <w:rFonts w:ascii="Times New Roman" w:hAnsi="Times New Roman" w:cs="Times New Roman"/>
                <w:sz w:val="24"/>
                <w:szCs w:val="24"/>
              </w:rPr>
              <w:t>M</w:t>
            </w:r>
            <w:proofErr w:type="gramStart"/>
            <w:r w:rsidRPr="001833EE">
              <w:rPr>
                <w:rFonts w:ascii="Times New Roman" w:hAnsi="Times New Roman" w:cs="Times New Roman"/>
                <w:sz w:val="24"/>
                <w:szCs w:val="24"/>
              </w:rPr>
              <w:t>:F</w:t>
            </w:r>
            <w:proofErr w:type="gramEnd"/>
          </w:p>
        </w:tc>
        <w:tc>
          <w:tcPr>
            <w:tcW w:w="4788" w:type="dxa"/>
          </w:tcPr>
          <w:p w14:paraId="5B5DCDAB" w14:textId="1F765E11" w:rsidR="00E934A4" w:rsidRPr="001833EE" w:rsidRDefault="00E934A4" w:rsidP="00CC4859">
            <w:pPr>
              <w:spacing w:line="480" w:lineRule="auto"/>
              <w:jc w:val="both"/>
              <w:rPr>
                <w:rFonts w:ascii="Times New Roman" w:hAnsi="Times New Roman" w:cs="Times New Roman"/>
                <w:sz w:val="24"/>
                <w:szCs w:val="24"/>
              </w:rPr>
            </w:pPr>
            <w:r w:rsidRPr="001833EE">
              <w:rPr>
                <w:rFonts w:ascii="Times New Roman" w:hAnsi="Times New Roman" w:cs="Times New Roman"/>
                <w:sz w:val="24"/>
                <w:szCs w:val="24"/>
              </w:rPr>
              <w:t>9:13</w:t>
            </w:r>
          </w:p>
        </w:tc>
      </w:tr>
      <w:tr w:rsidR="00E934A4" w:rsidRPr="001833EE" w14:paraId="4929C756" w14:textId="77777777" w:rsidTr="006B448D">
        <w:trPr>
          <w:trHeight w:hRule="exact" w:val="340"/>
        </w:trPr>
        <w:tc>
          <w:tcPr>
            <w:tcW w:w="4788" w:type="dxa"/>
          </w:tcPr>
          <w:p w14:paraId="53FDCB07" w14:textId="7F02BDA6" w:rsidR="00E934A4" w:rsidRPr="001833EE" w:rsidRDefault="00E934A4" w:rsidP="00CC4859">
            <w:pPr>
              <w:spacing w:line="480" w:lineRule="auto"/>
              <w:jc w:val="both"/>
              <w:rPr>
                <w:rFonts w:ascii="Times New Roman" w:hAnsi="Times New Roman" w:cs="Times New Roman"/>
                <w:sz w:val="24"/>
                <w:szCs w:val="24"/>
              </w:rPr>
            </w:pPr>
            <w:r w:rsidRPr="001833EE">
              <w:rPr>
                <w:rFonts w:ascii="Times New Roman" w:hAnsi="Times New Roman" w:cs="Times New Roman"/>
                <w:sz w:val="24"/>
                <w:szCs w:val="24"/>
              </w:rPr>
              <w:t>Age</w:t>
            </w:r>
          </w:p>
        </w:tc>
        <w:tc>
          <w:tcPr>
            <w:tcW w:w="4788" w:type="dxa"/>
          </w:tcPr>
          <w:p w14:paraId="4A62BE42" w14:textId="1B036E45" w:rsidR="00E934A4" w:rsidRPr="001833EE" w:rsidRDefault="00E934A4" w:rsidP="00CC4859">
            <w:pPr>
              <w:spacing w:line="480" w:lineRule="auto"/>
              <w:jc w:val="both"/>
              <w:rPr>
                <w:rFonts w:ascii="Times New Roman" w:hAnsi="Times New Roman" w:cs="Times New Roman"/>
                <w:sz w:val="24"/>
                <w:szCs w:val="24"/>
              </w:rPr>
            </w:pPr>
            <w:r w:rsidRPr="001833EE">
              <w:rPr>
                <w:rFonts w:ascii="Times New Roman" w:hAnsi="Times New Roman" w:cs="Times New Roman"/>
                <w:sz w:val="24"/>
                <w:szCs w:val="24"/>
              </w:rPr>
              <w:t>53.2 (25-72)</w:t>
            </w:r>
          </w:p>
        </w:tc>
      </w:tr>
      <w:tr w:rsidR="00E934A4" w:rsidRPr="001833EE" w14:paraId="738C89F2" w14:textId="77777777" w:rsidTr="006B448D">
        <w:trPr>
          <w:trHeight w:hRule="exact" w:val="340"/>
        </w:trPr>
        <w:tc>
          <w:tcPr>
            <w:tcW w:w="4788" w:type="dxa"/>
          </w:tcPr>
          <w:p w14:paraId="764F08DA" w14:textId="2732773A" w:rsidR="00E934A4" w:rsidRPr="001833EE" w:rsidRDefault="00E934A4" w:rsidP="00CC4859">
            <w:pPr>
              <w:spacing w:line="480" w:lineRule="auto"/>
              <w:jc w:val="both"/>
              <w:rPr>
                <w:rFonts w:ascii="Times New Roman" w:hAnsi="Times New Roman" w:cs="Times New Roman"/>
                <w:sz w:val="24"/>
                <w:szCs w:val="24"/>
              </w:rPr>
            </w:pPr>
            <w:r w:rsidRPr="001833EE">
              <w:rPr>
                <w:rFonts w:ascii="Times New Roman" w:hAnsi="Times New Roman" w:cs="Times New Roman"/>
                <w:sz w:val="24"/>
                <w:szCs w:val="24"/>
              </w:rPr>
              <w:t>MOI</w:t>
            </w:r>
          </w:p>
        </w:tc>
        <w:tc>
          <w:tcPr>
            <w:tcW w:w="4788" w:type="dxa"/>
          </w:tcPr>
          <w:p w14:paraId="51137C18" w14:textId="36A13C79" w:rsidR="00E934A4" w:rsidRPr="001833EE" w:rsidRDefault="00E934A4" w:rsidP="00CC4859">
            <w:pPr>
              <w:spacing w:line="480" w:lineRule="auto"/>
              <w:jc w:val="both"/>
              <w:rPr>
                <w:rFonts w:ascii="Times New Roman" w:hAnsi="Times New Roman" w:cs="Times New Roman"/>
                <w:sz w:val="24"/>
                <w:szCs w:val="24"/>
              </w:rPr>
            </w:pPr>
            <w:r w:rsidRPr="001833EE">
              <w:rPr>
                <w:rFonts w:ascii="Times New Roman" w:hAnsi="Times New Roman" w:cs="Times New Roman"/>
                <w:sz w:val="24"/>
                <w:szCs w:val="24"/>
              </w:rPr>
              <w:t>RTA: 5</w:t>
            </w:r>
          </w:p>
        </w:tc>
      </w:tr>
      <w:tr w:rsidR="00E934A4" w:rsidRPr="001833EE" w14:paraId="144E5446" w14:textId="77777777" w:rsidTr="006B448D">
        <w:trPr>
          <w:trHeight w:hRule="exact" w:val="340"/>
        </w:trPr>
        <w:tc>
          <w:tcPr>
            <w:tcW w:w="4788" w:type="dxa"/>
          </w:tcPr>
          <w:p w14:paraId="1E3D84CD" w14:textId="77777777" w:rsidR="00E934A4" w:rsidRPr="001833EE" w:rsidRDefault="00E934A4" w:rsidP="00CC4859">
            <w:pPr>
              <w:spacing w:line="480" w:lineRule="auto"/>
              <w:jc w:val="both"/>
              <w:rPr>
                <w:rFonts w:ascii="Times New Roman" w:hAnsi="Times New Roman" w:cs="Times New Roman"/>
                <w:sz w:val="24"/>
                <w:szCs w:val="24"/>
              </w:rPr>
            </w:pPr>
          </w:p>
        </w:tc>
        <w:tc>
          <w:tcPr>
            <w:tcW w:w="4788" w:type="dxa"/>
          </w:tcPr>
          <w:p w14:paraId="391C78AD" w14:textId="1C95B72F" w:rsidR="00E934A4" w:rsidRPr="001833EE" w:rsidRDefault="00E934A4" w:rsidP="00CC4859">
            <w:pPr>
              <w:spacing w:line="480" w:lineRule="auto"/>
              <w:jc w:val="both"/>
              <w:rPr>
                <w:rFonts w:ascii="Times New Roman" w:hAnsi="Times New Roman" w:cs="Times New Roman"/>
                <w:sz w:val="24"/>
                <w:szCs w:val="24"/>
              </w:rPr>
            </w:pPr>
            <w:r w:rsidRPr="001833EE">
              <w:rPr>
                <w:rFonts w:ascii="Times New Roman" w:hAnsi="Times New Roman" w:cs="Times New Roman"/>
                <w:sz w:val="24"/>
                <w:szCs w:val="24"/>
              </w:rPr>
              <w:t>Fall on ground: 17</w:t>
            </w:r>
          </w:p>
        </w:tc>
      </w:tr>
      <w:tr w:rsidR="00E934A4" w:rsidRPr="001833EE" w14:paraId="6E3456F3" w14:textId="77777777" w:rsidTr="006B448D">
        <w:trPr>
          <w:trHeight w:hRule="exact" w:val="340"/>
        </w:trPr>
        <w:tc>
          <w:tcPr>
            <w:tcW w:w="4788" w:type="dxa"/>
          </w:tcPr>
          <w:p w14:paraId="4ACB02B2" w14:textId="4D47738E" w:rsidR="00E934A4" w:rsidRPr="001833EE" w:rsidRDefault="00E934A4" w:rsidP="00CC4859">
            <w:pPr>
              <w:spacing w:line="480" w:lineRule="auto"/>
              <w:jc w:val="both"/>
              <w:rPr>
                <w:rFonts w:ascii="Times New Roman" w:hAnsi="Times New Roman" w:cs="Times New Roman"/>
                <w:sz w:val="24"/>
                <w:szCs w:val="24"/>
              </w:rPr>
            </w:pPr>
            <w:r w:rsidRPr="001833EE">
              <w:rPr>
                <w:rFonts w:ascii="Times New Roman" w:hAnsi="Times New Roman" w:cs="Times New Roman"/>
                <w:sz w:val="24"/>
                <w:szCs w:val="24"/>
              </w:rPr>
              <w:t>Hand Dominance</w:t>
            </w:r>
          </w:p>
        </w:tc>
        <w:tc>
          <w:tcPr>
            <w:tcW w:w="4788" w:type="dxa"/>
          </w:tcPr>
          <w:p w14:paraId="6933403D" w14:textId="494BF9E4" w:rsidR="00E934A4" w:rsidRPr="001833EE" w:rsidRDefault="00E934A4" w:rsidP="00CC4859">
            <w:pPr>
              <w:spacing w:line="480" w:lineRule="auto"/>
              <w:jc w:val="both"/>
              <w:rPr>
                <w:rFonts w:ascii="Times New Roman" w:hAnsi="Times New Roman" w:cs="Times New Roman"/>
                <w:sz w:val="24"/>
                <w:szCs w:val="24"/>
              </w:rPr>
            </w:pPr>
            <w:r w:rsidRPr="001833EE">
              <w:rPr>
                <w:rFonts w:ascii="Times New Roman" w:hAnsi="Times New Roman" w:cs="Times New Roman"/>
                <w:sz w:val="24"/>
                <w:szCs w:val="24"/>
              </w:rPr>
              <w:t>Dominant: 15</w:t>
            </w:r>
          </w:p>
        </w:tc>
      </w:tr>
      <w:tr w:rsidR="00E934A4" w:rsidRPr="001833EE" w14:paraId="31E9A4FE" w14:textId="77777777" w:rsidTr="006B448D">
        <w:trPr>
          <w:trHeight w:hRule="exact" w:val="340"/>
        </w:trPr>
        <w:tc>
          <w:tcPr>
            <w:tcW w:w="4788" w:type="dxa"/>
          </w:tcPr>
          <w:p w14:paraId="68F88C9B" w14:textId="77777777" w:rsidR="00E934A4" w:rsidRPr="001833EE" w:rsidRDefault="00E934A4" w:rsidP="00CC4859">
            <w:pPr>
              <w:spacing w:line="480" w:lineRule="auto"/>
              <w:jc w:val="both"/>
              <w:rPr>
                <w:rFonts w:ascii="Times New Roman" w:hAnsi="Times New Roman" w:cs="Times New Roman"/>
                <w:sz w:val="24"/>
                <w:szCs w:val="24"/>
              </w:rPr>
            </w:pPr>
          </w:p>
        </w:tc>
        <w:tc>
          <w:tcPr>
            <w:tcW w:w="4788" w:type="dxa"/>
          </w:tcPr>
          <w:p w14:paraId="2236F88B" w14:textId="02BE7D0B" w:rsidR="00E934A4" w:rsidRPr="001833EE" w:rsidRDefault="00E934A4" w:rsidP="00CC4859">
            <w:pPr>
              <w:spacing w:line="480" w:lineRule="auto"/>
              <w:jc w:val="both"/>
              <w:rPr>
                <w:rFonts w:ascii="Times New Roman" w:hAnsi="Times New Roman" w:cs="Times New Roman"/>
                <w:sz w:val="24"/>
                <w:szCs w:val="24"/>
              </w:rPr>
            </w:pPr>
            <w:r w:rsidRPr="001833EE">
              <w:rPr>
                <w:rFonts w:ascii="Times New Roman" w:hAnsi="Times New Roman" w:cs="Times New Roman"/>
                <w:sz w:val="24"/>
                <w:szCs w:val="24"/>
              </w:rPr>
              <w:t>Non-dominant: 7</w:t>
            </w:r>
          </w:p>
        </w:tc>
      </w:tr>
      <w:tr w:rsidR="00E934A4" w:rsidRPr="001833EE" w14:paraId="37EBE10D" w14:textId="77777777" w:rsidTr="006B448D">
        <w:trPr>
          <w:trHeight w:hRule="exact" w:val="340"/>
        </w:trPr>
        <w:tc>
          <w:tcPr>
            <w:tcW w:w="4788" w:type="dxa"/>
          </w:tcPr>
          <w:p w14:paraId="6B6B7C76" w14:textId="60CFC0F9" w:rsidR="00E934A4" w:rsidRPr="001833EE" w:rsidRDefault="00E934A4" w:rsidP="00CC4859">
            <w:pPr>
              <w:spacing w:line="480" w:lineRule="auto"/>
              <w:jc w:val="both"/>
              <w:rPr>
                <w:rFonts w:ascii="Times New Roman" w:hAnsi="Times New Roman" w:cs="Times New Roman"/>
                <w:sz w:val="24"/>
                <w:szCs w:val="24"/>
              </w:rPr>
            </w:pPr>
            <w:r w:rsidRPr="001833EE">
              <w:rPr>
                <w:rFonts w:ascii="Times New Roman" w:hAnsi="Times New Roman" w:cs="Times New Roman"/>
                <w:sz w:val="24"/>
                <w:szCs w:val="24"/>
              </w:rPr>
              <w:t>Classification (AO)</w:t>
            </w:r>
          </w:p>
        </w:tc>
        <w:tc>
          <w:tcPr>
            <w:tcW w:w="4788" w:type="dxa"/>
          </w:tcPr>
          <w:p w14:paraId="1592B30E" w14:textId="7AE73225" w:rsidR="00E934A4" w:rsidRPr="001833EE" w:rsidRDefault="00E934A4" w:rsidP="00CC4859">
            <w:pPr>
              <w:spacing w:line="480" w:lineRule="auto"/>
              <w:jc w:val="both"/>
              <w:rPr>
                <w:rFonts w:ascii="Times New Roman" w:hAnsi="Times New Roman" w:cs="Times New Roman"/>
                <w:sz w:val="24"/>
                <w:szCs w:val="24"/>
              </w:rPr>
            </w:pPr>
            <w:r w:rsidRPr="001833EE">
              <w:rPr>
                <w:rFonts w:ascii="Times New Roman" w:hAnsi="Times New Roman" w:cs="Times New Roman"/>
                <w:sz w:val="24"/>
                <w:szCs w:val="24"/>
              </w:rPr>
              <w:t>A2: 15</w:t>
            </w:r>
          </w:p>
        </w:tc>
      </w:tr>
      <w:tr w:rsidR="00E934A4" w:rsidRPr="001833EE" w14:paraId="1C6941FD" w14:textId="77777777" w:rsidTr="006B448D">
        <w:trPr>
          <w:trHeight w:hRule="exact" w:val="340"/>
        </w:trPr>
        <w:tc>
          <w:tcPr>
            <w:tcW w:w="4788" w:type="dxa"/>
          </w:tcPr>
          <w:p w14:paraId="6F2575B4" w14:textId="77777777" w:rsidR="00E934A4" w:rsidRPr="001833EE" w:rsidRDefault="00E934A4" w:rsidP="00CC4859">
            <w:pPr>
              <w:spacing w:line="480" w:lineRule="auto"/>
              <w:jc w:val="both"/>
              <w:rPr>
                <w:rFonts w:ascii="Times New Roman" w:hAnsi="Times New Roman" w:cs="Times New Roman"/>
                <w:sz w:val="24"/>
                <w:szCs w:val="24"/>
              </w:rPr>
            </w:pPr>
          </w:p>
        </w:tc>
        <w:tc>
          <w:tcPr>
            <w:tcW w:w="4788" w:type="dxa"/>
          </w:tcPr>
          <w:p w14:paraId="0B216D42" w14:textId="5EB0EB89" w:rsidR="00E934A4" w:rsidRPr="001833EE" w:rsidRDefault="00E934A4" w:rsidP="00CC4859">
            <w:pPr>
              <w:spacing w:line="480" w:lineRule="auto"/>
              <w:jc w:val="both"/>
              <w:rPr>
                <w:rFonts w:ascii="Times New Roman" w:hAnsi="Times New Roman" w:cs="Times New Roman"/>
                <w:sz w:val="24"/>
                <w:szCs w:val="24"/>
              </w:rPr>
            </w:pPr>
            <w:r w:rsidRPr="001833EE">
              <w:rPr>
                <w:rFonts w:ascii="Times New Roman" w:hAnsi="Times New Roman" w:cs="Times New Roman"/>
                <w:sz w:val="24"/>
                <w:szCs w:val="24"/>
              </w:rPr>
              <w:t>B1: 2</w:t>
            </w:r>
          </w:p>
        </w:tc>
      </w:tr>
      <w:tr w:rsidR="00E934A4" w:rsidRPr="001833EE" w14:paraId="75731D4F" w14:textId="77777777" w:rsidTr="006B448D">
        <w:trPr>
          <w:trHeight w:hRule="exact" w:val="340"/>
        </w:trPr>
        <w:tc>
          <w:tcPr>
            <w:tcW w:w="4788" w:type="dxa"/>
          </w:tcPr>
          <w:p w14:paraId="0D15458E" w14:textId="77777777" w:rsidR="00E934A4" w:rsidRPr="001833EE" w:rsidRDefault="00E934A4" w:rsidP="00CC4859">
            <w:pPr>
              <w:spacing w:line="480" w:lineRule="auto"/>
              <w:jc w:val="both"/>
              <w:rPr>
                <w:rFonts w:ascii="Times New Roman" w:hAnsi="Times New Roman" w:cs="Times New Roman"/>
                <w:sz w:val="24"/>
                <w:szCs w:val="24"/>
              </w:rPr>
            </w:pPr>
          </w:p>
        </w:tc>
        <w:tc>
          <w:tcPr>
            <w:tcW w:w="4788" w:type="dxa"/>
          </w:tcPr>
          <w:p w14:paraId="041A065F" w14:textId="4448CF25" w:rsidR="00E934A4" w:rsidRPr="001833EE" w:rsidRDefault="00E934A4" w:rsidP="00CC4859">
            <w:pPr>
              <w:spacing w:line="480" w:lineRule="auto"/>
              <w:jc w:val="both"/>
              <w:rPr>
                <w:rFonts w:ascii="Times New Roman" w:hAnsi="Times New Roman" w:cs="Times New Roman"/>
                <w:sz w:val="24"/>
                <w:szCs w:val="24"/>
              </w:rPr>
            </w:pPr>
            <w:r w:rsidRPr="001833EE">
              <w:rPr>
                <w:rFonts w:ascii="Times New Roman" w:hAnsi="Times New Roman" w:cs="Times New Roman"/>
                <w:sz w:val="24"/>
                <w:szCs w:val="24"/>
              </w:rPr>
              <w:t>C1: 3</w:t>
            </w:r>
          </w:p>
        </w:tc>
      </w:tr>
      <w:tr w:rsidR="00E934A4" w:rsidRPr="001833EE" w14:paraId="06B58797" w14:textId="77777777" w:rsidTr="006B448D">
        <w:trPr>
          <w:trHeight w:hRule="exact" w:val="340"/>
        </w:trPr>
        <w:tc>
          <w:tcPr>
            <w:tcW w:w="4788" w:type="dxa"/>
          </w:tcPr>
          <w:p w14:paraId="5C3865BF" w14:textId="77777777" w:rsidR="00E934A4" w:rsidRPr="001833EE" w:rsidRDefault="00E934A4" w:rsidP="00CC4859">
            <w:pPr>
              <w:spacing w:line="480" w:lineRule="auto"/>
              <w:jc w:val="both"/>
              <w:rPr>
                <w:rFonts w:ascii="Times New Roman" w:hAnsi="Times New Roman" w:cs="Times New Roman"/>
                <w:sz w:val="24"/>
                <w:szCs w:val="24"/>
              </w:rPr>
            </w:pPr>
          </w:p>
        </w:tc>
        <w:tc>
          <w:tcPr>
            <w:tcW w:w="4788" w:type="dxa"/>
          </w:tcPr>
          <w:p w14:paraId="7AA42893" w14:textId="383F9941" w:rsidR="00E934A4" w:rsidRPr="001833EE" w:rsidRDefault="00E934A4" w:rsidP="00CC4859">
            <w:pPr>
              <w:spacing w:line="480" w:lineRule="auto"/>
              <w:jc w:val="both"/>
              <w:rPr>
                <w:rFonts w:ascii="Times New Roman" w:hAnsi="Times New Roman" w:cs="Times New Roman"/>
                <w:sz w:val="24"/>
                <w:szCs w:val="24"/>
              </w:rPr>
            </w:pPr>
            <w:r w:rsidRPr="001833EE">
              <w:rPr>
                <w:rFonts w:ascii="Times New Roman" w:hAnsi="Times New Roman" w:cs="Times New Roman"/>
                <w:sz w:val="24"/>
                <w:szCs w:val="24"/>
              </w:rPr>
              <w:t>C2: 2</w:t>
            </w:r>
          </w:p>
        </w:tc>
      </w:tr>
      <w:tr w:rsidR="00E934A4" w:rsidRPr="001833EE" w14:paraId="0FC59C16" w14:textId="77777777" w:rsidTr="006B448D">
        <w:trPr>
          <w:trHeight w:hRule="exact" w:val="340"/>
        </w:trPr>
        <w:tc>
          <w:tcPr>
            <w:tcW w:w="4788" w:type="dxa"/>
          </w:tcPr>
          <w:p w14:paraId="7D1F6CD1" w14:textId="5E306CF4" w:rsidR="00E934A4" w:rsidRPr="001833EE" w:rsidRDefault="00E934A4" w:rsidP="00CC4859">
            <w:pPr>
              <w:spacing w:line="480" w:lineRule="auto"/>
              <w:jc w:val="both"/>
              <w:rPr>
                <w:rFonts w:ascii="Times New Roman" w:hAnsi="Times New Roman" w:cs="Times New Roman"/>
                <w:sz w:val="24"/>
                <w:szCs w:val="24"/>
              </w:rPr>
            </w:pPr>
            <w:r w:rsidRPr="001833EE">
              <w:rPr>
                <w:rFonts w:ascii="Times New Roman" w:hAnsi="Times New Roman" w:cs="Times New Roman"/>
                <w:sz w:val="24"/>
                <w:szCs w:val="24"/>
              </w:rPr>
              <w:t>Mean number of weeks on Ex-fix</w:t>
            </w:r>
          </w:p>
        </w:tc>
        <w:tc>
          <w:tcPr>
            <w:tcW w:w="4788" w:type="dxa"/>
          </w:tcPr>
          <w:p w14:paraId="399E7A46" w14:textId="5981BA6C" w:rsidR="00E934A4" w:rsidRPr="001833EE" w:rsidRDefault="007B2C9B" w:rsidP="00CC4859">
            <w:pPr>
              <w:spacing w:line="480" w:lineRule="auto"/>
              <w:jc w:val="both"/>
              <w:rPr>
                <w:rFonts w:ascii="Times New Roman" w:hAnsi="Times New Roman" w:cs="Times New Roman"/>
                <w:sz w:val="24"/>
                <w:szCs w:val="24"/>
              </w:rPr>
            </w:pPr>
            <w:r w:rsidRPr="001833EE">
              <w:rPr>
                <w:rFonts w:ascii="Times New Roman" w:hAnsi="Times New Roman" w:cs="Times New Roman"/>
                <w:sz w:val="24"/>
                <w:szCs w:val="24"/>
              </w:rPr>
              <w:t>5.3 (4.8-6.2±1.3)</w:t>
            </w:r>
          </w:p>
        </w:tc>
      </w:tr>
    </w:tbl>
    <w:p w14:paraId="3F93AE72" w14:textId="77777777" w:rsidR="002D5D4E" w:rsidRPr="001833EE" w:rsidRDefault="002D5D4E" w:rsidP="00BD7381">
      <w:pPr>
        <w:rPr>
          <w:rFonts w:ascii="Times New Roman" w:hAnsi="Times New Roman" w:cs="Times New Roman"/>
          <w:sz w:val="24"/>
          <w:szCs w:val="24"/>
        </w:rPr>
      </w:pPr>
    </w:p>
    <w:p w14:paraId="47D46969" w14:textId="1E730703" w:rsidR="00BD7381" w:rsidRPr="001833EE" w:rsidRDefault="006B448D" w:rsidP="00BD7381">
      <w:pPr>
        <w:rPr>
          <w:rFonts w:ascii="Times New Roman" w:hAnsi="Times New Roman" w:cs="Times New Roman"/>
          <w:sz w:val="24"/>
          <w:szCs w:val="24"/>
        </w:rPr>
      </w:pPr>
      <w:r w:rsidRPr="001833EE">
        <w:rPr>
          <w:rFonts w:ascii="Times New Roman" w:hAnsi="Times New Roman" w:cs="Times New Roman"/>
          <w:sz w:val="24"/>
          <w:szCs w:val="24"/>
        </w:rPr>
        <w:t>Table 4: Maintenance of reduction</w:t>
      </w:r>
      <w:r w:rsidR="006910D3" w:rsidRPr="001833EE">
        <w:rPr>
          <w:rFonts w:ascii="Times New Roman" w:hAnsi="Times New Roman" w:cs="Times New Roman"/>
          <w:sz w:val="24"/>
          <w:szCs w:val="24"/>
        </w:rPr>
        <w:t xml:space="preserve"> (in percentage)</w:t>
      </w:r>
      <w:r w:rsidRPr="001833EE">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699"/>
        <w:gridCol w:w="827"/>
        <w:gridCol w:w="756"/>
        <w:gridCol w:w="700"/>
        <w:gridCol w:w="700"/>
        <w:gridCol w:w="827"/>
        <w:gridCol w:w="756"/>
        <w:gridCol w:w="693"/>
        <w:gridCol w:w="693"/>
        <w:gridCol w:w="827"/>
        <w:gridCol w:w="756"/>
        <w:gridCol w:w="693"/>
        <w:gridCol w:w="693"/>
      </w:tblGrid>
      <w:tr w:rsidR="006B448D" w:rsidRPr="001833EE" w14:paraId="1ECE3DE2" w14:textId="77777777" w:rsidTr="001B4B84">
        <w:tc>
          <w:tcPr>
            <w:tcW w:w="706" w:type="dxa"/>
          </w:tcPr>
          <w:p w14:paraId="2F29A99E" w14:textId="77777777" w:rsidR="006B448D" w:rsidRPr="001833EE" w:rsidRDefault="006B448D" w:rsidP="00BD7381">
            <w:pPr>
              <w:rPr>
                <w:rFonts w:ascii="Times New Roman" w:hAnsi="Times New Roman" w:cs="Times New Roman"/>
                <w:sz w:val="24"/>
                <w:szCs w:val="24"/>
              </w:rPr>
            </w:pPr>
          </w:p>
        </w:tc>
        <w:tc>
          <w:tcPr>
            <w:tcW w:w="3014" w:type="dxa"/>
            <w:gridSpan w:val="4"/>
          </w:tcPr>
          <w:p w14:paraId="2709C215" w14:textId="2D9777B7" w:rsidR="006B448D" w:rsidRPr="001833EE" w:rsidRDefault="006B448D" w:rsidP="00BD7381">
            <w:pPr>
              <w:rPr>
                <w:rFonts w:ascii="Times New Roman" w:hAnsi="Times New Roman" w:cs="Times New Roman"/>
                <w:sz w:val="24"/>
                <w:szCs w:val="24"/>
              </w:rPr>
            </w:pPr>
            <w:r w:rsidRPr="001833EE">
              <w:rPr>
                <w:rFonts w:ascii="Times New Roman" w:hAnsi="Times New Roman" w:cs="Times New Roman"/>
                <w:sz w:val="24"/>
                <w:szCs w:val="24"/>
              </w:rPr>
              <w:t>2 weeks</w:t>
            </w:r>
          </w:p>
        </w:tc>
        <w:tc>
          <w:tcPr>
            <w:tcW w:w="2998" w:type="dxa"/>
            <w:gridSpan w:val="4"/>
          </w:tcPr>
          <w:p w14:paraId="0FE6DAE9" w14:textId="0B6ED3F0" w:rsidR="006B448D" w:rsidRPr="001833EE" w:rsidRDefault="006B448D" w:rsidP="00BD7381">
            <w:pPr>
              <w:rPr>
                <w:rFonts w:ascii="Times New Roman" w:hAnsi="Times New Roman" w:cs="Times New Roman"/>
                <w:sz w:val="24"/>
                <w:szCs w:val="24"/>
              </w:rPr>
            </w:pPr>
            <w:r w:rsidRPr="001833EE">
              <w:rPr>
                <w:rFonts w:ascii="Times New Roman" w:hAnsi="Times New Roman" w:cs="Times New Roman"/>
                <w:sz w:val="24"/>
                <w:szCs w:val="24"/>
              </w:rPr>
              <w:t>4 weeks</w:t>
            </w:r>
          </w:p>
        </w:tc>
        <w:tc>
          <w:tcPr>
            <w:tcW w:w="2998" w:type="dxa"/>
            <w:gridSpan w:val="4"/>
          </w:tcPr>
          <w:p w14:paraId="2668D55E" w14:textId="09F27234" w:rsidR="006B448D" w:rsidRPr="001833EE" w:rsidRDefault="006B448D" w:rsidP="00BD7381">
            <w:pPr>
              <w:rPr>
                <w:rFonts w:ascii="Times New Roman" w:hAnsi="Times New Roman" w:cs="Times New Roman"/>
                <w:sz w:val="24"/>
                <w:szCs w:val="24"/>
              </w:rPr>
            </w:pPr>
            <w:r w:rsidRPr="001833EE">
              <w:rPr>
                <w:rFonts w:ascii="Times New Roman" w:hAnsi="Times New Roman" w:cs="Times New Roman"/>
                <w:sz w:val="24"/>
                <w:szCs w:val="24"/>
              </w:rPr>
              <w:t>8 weeks</w:t>
            </w:r>
          </w:p>
        </w:tc>
      </w:tr>
      <w:tr w:rsidR="00F41E3A" w:rsidRPr="001833EE" w14:paraId="7B75BF03" w14:textId="77777777" w:rsidTr="001B4B84">
        <w:tc>
          <w:tcPr>
            <w:tcW w:w="706" w:type="dxa"/>
          </w:tcPr>
          <w:p w14:paraId="6928CC8F" w14:textId="77777777" w:rsidR="006B448D" w:rsidRPr="001833EE" w:rsidRDefault="006B448D" w:rsidP="00BD7381">
            <w:pPr>
              <w:rPr>
                <w:rFonts w:ascii="Times New Roman" w:hAnsi="Times New Roman" w:cs="Times New Roman"/>
                <w:sz w:val="24"/>
                <w:szCs w:val="24"/>
              </w:rPr>
            </w:pPr>
          </w:p>
        </w:tc>
        <w:tc>
          <w:tcPr>
            <w:tcW w:w="830" w:type="dxa"/>
          </w:tcPr>
          <w:p w14:paraId="5D3C7266" w14:textId="0E99975C" w:rsidR="006B448D" w:rsidRPr="001833EE" w:rsidRDefault="006B448D" w:rsidP="00BD7381">
            <w:pPr>
              <w:rPr>
                <w:rFonts w:ascii="Times New Roman" w:hAnsi="Times New Roman" w:cs="Times New Roman"/>
                <w:sz w:val="24"/>
                <w:szCs w:val="24"/>
              </w:rPr>
            </w:pPr>
            <w:r w:rsidRPr="001833EE">
              <w:rPr>
                <w:rFonts w:ascii="Times New Roman" w:hAnsi="Times New Roman" w:cs="Times New Roman"/>
                <w:sz w:val="24"/>
                <w:szCs w:val="24"/>
              </w:rPr>
              <w:t>E</w:t>
            </w:r>
          </w:p>
        </w:tc>
        <w:tc>
          <w:tcPr>
            <w:tcW w:w="756" w:type="dxa"/>
          </w:tcPr>
          <w:p w14:paraId="72FD94D5" w14:textId="35504DC9" w:rsidR="006B448D" w:rsidRPr="001833EE" w:rsidRDefault="006B448D" w:rsidP="00BD7381">
            <w:pPr>
              <w:rPr>
                <w:rFonts w:ascii="Times New Roman" w:hAnsi="Times New Roman" w:cs="Times New Roman"/>
                <w:sz w:val="24"/>
                <w:szCs w:val="24"/>
              </w:rPr>
            </w:pPr>
            <w:r w:rsidRPr="001833EE">
              <w:rPr>
                <w:rFonts w:ascii="Times New Roman" w:hAnsi="Times New Roman" w:cs="Times New Roman"/>
                <w:sz w:val="24"/>
                <w:szCs w:val="24"/>
              </w:rPr>
              <w:t>G</w:t>
            </w:r>
          </w:p>
        </w:tc>
        <w:tc>
          <w:tcPr>
            <w:tcW w:w="714" w:type="dxa"/>
          </w:tcPr>
          <w:p w14:paraId="0543B129" w14:textId="64C4D5AF" w:rsidR="006B448D" w:rsidRPr="001833EE" w:rsidRDefault="006B448D" w:rsidP="00BD7381">
            <w:pPr>
              <w:rPr>
                <w:rFonts w:ascii="Times New Roman" w:hAnsi="Times New Roman" w:cs="Times New Roman"/>
                <w:sz w:val="24"/>
                <w:szCs w:val="24"/>
              </w:rPr>
            </w:pPr>
            <w:r w:rsidRPr="001833EE">
              <w:rPr>
                <w:rFonts w:ascii="Times New Roman" w:hAnsi="Times New Roman" w:cs="Times New Roman"/>
                <w:sz w:val="24"/>
                <w:szCs w:val="24"/>
              </w:rPr>
              <w:t>F</w:t>
            </w:r>
          </w:p>
        </w:tc>
        <w:tc>
          <w:tcPr>
            <w:tcW w:w="714" w:type="dxa"/>
          </w:tcPr>
          <w:p w14:paraId="10F01617" w14:textId="6E468738" w:rsidR="006B448D" w:rsidRPr="001833EE" w:rsidRDefault="006B448D" w:rsidP="00BD7381">
            <w:pPr>
              <w:rPr>
                <w:rFonts w:ascii="Times New Roman" w:hAnsi="Times New Roman" w:cs="Times New Roman"/>
                <w:sz w:val="24"/>
                <w:szCs w:val="24"/>
              </w:rPr>
            </w:pPr>
            <w:r w:rsidRPr="001833EE">
              <w:rPr>
                <w:rFonts w:ascii="Times New Roman" w:hAnsi="Times New Roman" w:cs="Times New Roman"/>
                <w:sz w:val="24"/>
                <w:szCs w:val="24"/>
              </w:rPr>
              <w:t>P</w:t>
            </w:r>
          </w:p>
        </w:tc>
        <w:tc>
          <w:tcPr>
            <w:tcW w:w="830" w:type="dxa"/>
          </w:tcPr>
          <w:p w14:paraId="658C1990" w14:textId="21D42BC8" w:rsidR="006B448D" w:rsidRPr="001833EE" w:rsidRDefault="006B448D" w:rsidP="00BD7381">
            <w:pPr>
              <w:rPr>
                <w:rFonts w:ascii="Times New Roman" w:hAnsi="Times New Roman" w:cs="Times New Roman"/>
                <w:sz w:val="24"/>
                <w:szCs w:val="24"/>
              </w:rPr>
            </w:pPr>
            <w:r w:rsidRPr="001833EE">
              <w:rPr>
                <w:rFonts w:ascii="Times New Roman" w:hAnsi="Times New Roman" w:cs="Times New Roman"/>
                <w:sz w:val="24"/>
                <w:szCs w:val="24"/>
              </w:rPr>
              <w:t>E</w:t>
            </w:r>
          </w:p>
        </w:tc>
        <w:tc>
          <w:tcPr>
            <w:tcW w:w="756" w:type="dxa"/>
          </w:tcPr>
          <w:p w14:paraId="4ABDA5C5" w14:textId="63A06CB3" w:rsidR="006B448D" w:rsidRPr="001833EE" w:rsidRDefault="006B448D" w:rsidP="00BD7381">
            <w:pPr>
              <w:rPr>
                <w:rFonts w:ascii="Times New Roman" w:hAnsi="Times New Roman" w:cs="Times New Roman"/>
                <w:sz w:val="24"/>
                <w:szCs w:val="24"/>
              </w:rPr>
            </w:pPr>
            <w:r w:rsidRPr="001833EE">
              <w:rPr>
                <w:rFonts w:ascii="Times New Roman" w:hAnsi="Times New Roman" w:cs="Times New Roman"/>
                <w:sz w:val="24"/>
                <w:szCs w:val="24"/>
              </w:rPr>
              <w:t>G</w:t>
            </w:r>
          </w:p>
        </w:tc>
        <w:tc>
          <w:tcPr>
            <w:tcW w:w="706" w:type="dxa"/>
          </w:tcPr>
          <w:p w14:paraId="688D4517" w14:textId="1C76EF17" w:rsidR="006B448D" w:rsidRPr="001833EE" w:rsidRDefault="006B448D" w:rsidP="00BD7381">
            <w:pPr>
              <w:rPr>
                <w:rFonts w:ascii="Times New Roman" w:hAnsi="Times New Roman" w:cs="Times New Roman"/>
                <w:sz w:val="24"/>
                <w:szCs w:val="24"/>
              </w:rPr>
            </w:pPr>
            <w:r w:rsidRPr="001833EE">
              <w:rPr>
                <w:rFonts w:ascii="Times New Roman" w:hAnsi="Times New Roman" w:cs="Times New Roman"/>
                <w:sz w:val="24"/>
                <w:szCs w:val="24"/>
              </w:rPr>
              <w:t>F</w:t>
            </w:r>
          </w:p>
        </w:tc>
        <w:tc>
          <w:tcPr>
            <w:tcW w:w="706" w:type="dxa"/>
          </w:tcPr>
          <w:p w14:paraId="0EA06AFC" w14:textId="19BEF397" w:rsidR="006B448D" w:rsidRPr="001833EE" w:rsidRDefault="006B448D" w:rsidP="00BD7381">
            <w:pPr>
              <w:rPr>
                <w:rFonts w:ascii="Times New Roman" w:hAnsi="Times New Roman" w:cs="Times New Roman"/>
                <w:sz w:val="24"/>
                <w:szCs w:val="24"/>
              </w:rPr>
            </w:pPr>
            <w:r w:rsidRPr="001833EE">
              <w:rPr>
                <w:rFonts w:ascii="Times New Roman" w:hAnsi="Times New Roman" w:cs="Times New Roman"/>
                <w:sz w:val="24"/>
                <w:szCs w:val="24"/>
              </w:rPr>
              <w:t>P</w:t>
            </w:r>
          </w:p>
        </w:tc>
        <w:tc>
          <w:tcPr>
            <w:tcW w:w="830" w:type="dxa"/>
          </w:tcPr>
          <w:p w14:paraId="54D38AEF" w14:textId="5BB472BE" w:rsidR="006B448D" w:rsidRPr="001833EE" w:rsidRDefault="006B448D" w:rsidP="00BD7381">
            <w:pPr>
              <w:rPr>
                <w:rFonts w:ascii="Times New Roman" w:hAnsi="Times New Roman" w:cs="Times New Roman"/>
                <w:sz w:val="24"/>
                <w:szCs w:val="24"/>
              </w:rPr>
            </w:pPr>
            <w:r w:rsidRPr="001833EE">
              <w:rPr>
                <w:rFonts w:ascii="Times New Roman" w:hAnsi="Times New Roman" w:cs="Times New Roman"/>
                <w:sz w:val="24"/>
                <w:szCs w:val="24"/>
              </w:rPr>
              <w:t>E</w:t>
            </w:r>
          </w:p>
        </w:tc>
        <w:tc>
          <w:tcPr>
            <w:tcW w:w="756" w:type="dxa"/>
          </w:tcPr>
          <w:p w14:paraId="2E00A122" w14:textId="34A2DA3C" w:rsidR="006B448D" w:rsidRPr="001833EE" w:rsidRDefault="006B448D" w:rsidP="00BD7381">
            <w:pPr>
              <w:rPr>
                <w:rFonts w:ascii="Times New Roman" w:hAnsi="Times New Roman" w:cs="Times New Roman"/>
                <w:sz w:val="24"/>
                <w:szCs w:val="24"/>
              </w:rPr>
            </w:pPr>
            <w:r w:rsidRPr="001833EE">
              <w:rPr>
                <w:rFonts w:ascii="Times New Roman" w:hAnsi="Times New Roman" w:cs="Times New Roman"/>
                <w:sz w:val="24"/>
                <w:szCs w:val="24"/>
              </w:rPr>
              <w:t>G</w:t>
            </w:r>
          </w:p>
        </w:tc>
        <w:tc>
          <w:tcPr>
            <w:tcW w:w="706" w:type="dxa"/>
          </w:tcPr>
          <w:p w14:paraId="04452EEB" w14:textId="669B0942" w:rsidR="006B448D" w:rsidRPr="001833EE" w:rsidRDefault="006B448D" w:rsidP="00BD7381">
            <w:pPr>
              <w:rPr>
                <w:rFonts w:ascii="Times New Roman" w:hAnsi="Times New Roman" w:cs="Times New Roman"/>
                <w:sz w:val="24"/>
                <w:szCs w:val="24"/>
              </w:rPr>
            </w:pPr>
            <w:r w:rsidRPr="001833EE">
              <w:rPr>
                <w:rFonts w:ascii="Times New Roman" w:hAnsi="Times New Roman" w:cs="Times New Roman"/>
                <w:sz w:val="24"/>
                <w:szCs w:val="24"/>
              </w:rPr>
              <w:t>F</w:t>
            </w:r>
          </w:p>
        </w:tc>
        <w:tc>
          <w:tcPr>
            <w:tcW w:w="706" w:type="dxa"/>
          </w:tcPr>
          <w:p w14:paraId="3B35010A" w14:textId="64BF2488" w:rsidR="006B448D" w:rsidRPr="001833EE" w:rsidRDefault="006B448D" w:rsidP="00BD7381">
            <w:pPr>
              <w:rPr>
                <w:rFonts w:ascii="Times New Roman" w:hAnsi="Times New Roman" w:cs="Times New Roman"/>
                <w:sz w:val="24"/>
                <w:szCs w:val="24"/>
              </w:rPr>
            </w:pPr>
            <w:r w:rsidRPr="001833EE">
              <w:rPr>
                <w:rFonts w:ascii="Times New Roman" w:hAnsi="Times New Roman" w:cs="Times New Roman"/>
                <w:sz w:val="24"/>
                <w:szCs w:val="24"/>
              </w:rPr>
              <w:t>P</w:t>
            </w:r>
          </w:p>
        </w:tc>
      </w:tr>
      <w:tr w:rsidR="00F41E3A" w:rsidRPr="001833EE" w14:paraId="41CB39CE" w14:textId="77777777" w:rsidTr="001B4B84">
        <w:tc>
          <w:tcPr>
            <w:tcW w:w="706" w:type="dxa"/>
          </w:tcPr>
          <w:p w14:paraId="6F2DC2E2" w14:textId="13E96367"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A2</w:t>
            </w:r>
          </w:p>
        </w:tc>
        <w:tc>
          <w:tcPr>
            <w:tcW w:w="830" w:type="dxa"/>
          </w:tcPr>
          <w:p w14:paraId="499A4E6A" w14:textId="56BB8E28"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80</w:t>
            </w:r>
          </w:p>
        </w:tc>
        <w:tc>
          <w:tcPr>
            <w:tcW w:w="756" w:type="dxa"/>
          </w:tcPr>
          <w:p w14:paraId="3FBF0B27" w14:textId="744989DE"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20</w:t>
            </w:r>
          </w:p>
        </w:tc>
        <w:tc>
          <w:tcPr>
            <w:tcW w:w="714" w:type="dxa"/>
          </w:tcPr>
          <w:p w14:paraId="1F1BBE6C" w14:textId="5F8E8FDE"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c>
          <w:tcPr>
            <w:tcW w:w="714" w:type="dxa"/>
          </w:tcPr>
          <w:p w14:paraId="0664F441" w14:textId="5F247EAC"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c>
          <w:tcPr>
            <w:tcW w:w="830" w:type="dxa"/>
          </w:tcPr>
          <w:p w14:paraId="69FB0BDF" w14:textId="443AF4B9"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73.33</w:t>
            </w:r>
          </w:p>
        </w:tc>
        <w:tc>
          <w:tcPr>
            <w:tcW w:w="756" w:type="dxa"/>
          </w:tcPr>
          <w:p w14:paraId="5F0354EF" w14:textId="6DEACD91"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26.66</w:t>
            </w:r>
          </w:p>
        </w:tc>
        <w:tc>
          <w:tcPr>
            <w:tcW w:w="706" w:type="dxa"/>
          </w:tcPr>
          <w:p w14:paraId="1DDE3662" w14:textId="2FA70DFE"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c>
          <w:tcPr>
            <w:tcW w:w="706" w:type="dxa"/>
          </w:tcPr>
          <w:p w14:paraId="70D9141B" w14:textId="4BC9B453"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c>
          <w:tcPr>
            <w:tcW w:w="830" w:type="dxa"/>
          </w:tcPr>
          <w:p w14:paraId="71824D81" w14:textId="208D75BE"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73.33</w:t>
            </w:r>
          </w:p>
        </w:tc>
        <w:tc>
          <w:tcPr>
            <w:tcW w:w="756" w:type="dxa"/>
          </w:tcPr>
          <w:p w14:paraId="4DD248A1" w14:textId="3D18AB64"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26.66</w:t>
            </w:r>
          </w:p>
        </w:tc>
        <w:tc>
          <w:tcPr>
            <w:tcW w:w="706" w:type="dxa"/>
          </w:tcPr>
          <w:p w14:paraId="59840063" w14:textId="6E2C9BE8"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c>
          <w:tcPr>
            <w:tcW w:w="706" w:type="dxa"/>
          </w:tcPr>
          <w:p w14:paraId="52E54D16" w14:textId="6A89338D"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r>
      <w:tr w:rsidR="00F41E3A" w:rsidRPr="001833EE" w14:paraId="48E6E118" w14:textId="77777777" w:rsidTr="001B4B84">
        <w:tc>
          <w:tcPr>
            <w:tcW w:w="706" w:type="dxa"/>
          </w:tcPr>
          <w:p w14:paraId="2C75747F" w14:textId="7B9732C4"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B1</w:t>
            </w:r>
          </w:p>
        </w:tc>
        <w:tc>
          <w:tcPr>
            <w:tcW w:w="830" w:type="dxa"/>
          </w:tcPr>
          <w:p w14:paraId="3102EBC1" w14:textId="3DE0C1C0"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100</w:t>
            </w:r>
          </w:p>
        </w:tc>
        <w:tc>
          <w:tcPr>
            <w:tcW w:w="756" w:type="dxa"/>
          </w:tcPr>
          <w:p w14:paraId="581B06C1" w14:textId="42C01FBE"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c>
          <w:tcPr>
            <w:tcW w:w="714" w:type="dxa"/>
          </w:tcPr>
          <w:p w14:paraId="1FDF0A6F" w14:textId="7B321B4D"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c>
          <w:tcPr>
            <w:tcW w:w="714" w:type="dxa"/>
          </w:tcPr>
          <w:p w14:paraId="4AA00284" w14:textId="51F27FFA"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c>
          <w:tcPr>
            <w:tcW w:w="830" w:type="dxa"/>
          </w:tcPr>
          <w:p w14:paraId="778D52A6" w14:textId="0530A74F"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100</w:t>
            </w:r>
          </w:p>
        </w:tc>
        <w:tc>
          <w:tcPr>
            <w:tcW w:w="756" w:type="dxa"/>
          </w:tcPr>
          <w:p w14:paraId="03A89C33" w14:textId="671F1CF7"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c>
          <w:tcPr>
            <w:tcW w:w="706" w:type="dxa"/>
          </w:tcPr>
          <w:p w14:paraId="767D0799" w14:textId="36D09015"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c>
          <w:tcPr>
            <w:tcW w:w="706" w:type="dxa"/>
          </w:tcPr>
          <w:p w14:paraId="359965D4" w14:textId="58839A77"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c>
          <w:tcPr>
            <w:tcW w:w="830" w:type="dxa"/>
          </w:tcPr>
          <w:p w14:paraId="07CA518B" w14:textId="368F34A7"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100</w:t>
            </w:r>
          </w:p>
        </w:tc>
        <w:tc>
          <w:tcPr>
            <w:tcW w:w="756" w:type="dxa"/>
          </w:tcPr>
          <w:p w14:paraId="06653C80" w14:textId="1417BFFA"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c>
          <w:tcPr>
            <w:tcW w:w="706" w:type="dxa"/>
          </w:tcPr>
          <w:p w14:paraId="506A5A62" w14:textId="4065F510"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c>
          <w:tcPr>
            <w:tcW w:w="706" w:type="dxa"/>
          </w:tcPr>
          <w:p w14:paraId="58E4498F" w14:textId="60E5CA27"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r>
      <w:tr w:rsidR="00F41E3A" w:rsidRPr="001833EE" w14:paraId="4EBAA9A1" w14:textId="77777777" w:rsidTr="001B4B84">
        <w:tc>
          <w:tcPr>
            <w:tcW w:w="706" w:type="dxa"/>
          </w:tcPr>
          <w:p w14:paraId="5C563002" w14:textId="72838CED"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C1</w:t>
            </w:r>
          </w:p>
        </w:tc>
        <w:tc>
          <w:tcPr>
            <w:tcW w:w="830" w:type="dxa"/>
          </w:tcPr>
          <w:p w14:paraId="717C91D8" w14:textId="7673DEC3"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66.66</w:t>
            </w:r>
          </w:p>
        </w:tc>
        <w:tc>
          <w:tcPr>
            <w:tcW w:w="756" w:type="dxa"/>
          </w:tcPr>
          <w:p w14:paraId="52F3F27F" w14:textId="5635CAF6"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33.33</w:t>
            </w:r>
          </w:p>
        </w:tc>
        <w:tc>
          <w:tcPr>
            <w:tcW w:w="714" w:type="dxa"/>
          </w:tcPr>
          <w:p w14:paraId="73AAC2AF" w14:textId="4C4E4924"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c>
          <w:tcPr>
            <w:tcW w:w="714" w:type="dxa"/>
          </w:tcPr>
          <w:p w14:paraId="78FB9787" w14:textId="51E82579"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c>
          <w:tcPr>
            <w:tcW w:w="830" w:type="dxa"/>
          </w:tcPr>
          <w:p w14:paraId="66F0FBDE" w14:textId="77113874"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66.66</w:t>
            </w:r>
          </w:p>
        </w:tc>
        <w:tc>
          <w:tcPr>
            <w:tcW w:w="756" w:type="dxa"/>
          </w:tcPr>
          <w:p w14:paraId="45FB6E28" w14:textId="6AAFC043"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33.33</w:t>
            </w:r>
          </w:p>
        </w:tc>
        <w:tc>
          <w:tcPr>
            <w:tcW w:w="706" w:type="dxa"/>
          </w:tcPr>
          <w:p w14:paraId="59BDCDB2" w14:textId="7A34420D"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c>
          <w:tcPr>
            <w:tcW w:w="706" w:type="dxa"/>
          </w:tcPr>
          <w:p w14:paraId="61890559" w14:textId="4986EECA"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c>
          <w:tcPr>
            <w:tcW w:w="830" w:type="dxa"/>
          </w:tcPr>
          <w:p w14:paraId="5CD9D191" w14:textId="461D2A99"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66.66</w:t>
            </w:r>
          </w:p>
        </w:tc>
        <w:tc>
          <w:tcPr>
            <w:tcW w:w="756" w:type="dxa"/>
          </w:tcPr>
          <w:p w14:paraId="3976502A" w14:textId="67F7FF74"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33.33</w:t>
            </w:r>
          </w:p>
        </w:tc>
        <w:tc>
          <w:tcPr>
            <w:tcW w:w="706" w:type="dxa"/>
          </w:tcPr>
          <w:p w14:paraId="576A3B1A" w14:textId="2277424D"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c>
          <w:tcPr>
            <w:tcW w:w="706" w:type="dxa"/>
          </w:tcPr>
          <w:p w14:paraId="609EFF72" w14:textId="1337DB53"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r>
      <w:tr w:rsidR="00F41E3A" w:rsidRPr="001833EE" w14:paraId="5563D4BB" w14:textId="77777777" w:rsidTr="001B4B84">
        <w:tc>
          <w:tcPr>
            <w:tcW w:w="706" w:type="dxa"/>
          </w:tcPr>
          <w:p w14:paraId="6A0A70EF" w14:textId="3BC24686"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C2</w:t>
            </w:r>
          </w:p>
        </w:tc>
        <w:tc>
          <w:tcPr>
            <w:tcW w:w="830" w:type="dxa"/>
          </w:tcPr>
          <w:p w14:paraId="2D9B6CCC" w14:textId="68B81D66"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50</w:t>
            </w:r>
          </w:p>
        </w:tc>
        <w:tc>
          <w:tcPr>
            <w:tcW w:w="756" w:type="dxa"/>
          </w:tcPr>
          <w:p w14:paraId="3EA99E22" w14:textId="7A4CD0AE"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50</w:t>
            </w:r>
          </w:p>
        </w:tc>
        <w:tc>
          <w:tcPr>
            <w:tcW w:w="714" w:type="dxa"/>
          </w:tcPr>
          <w:p w14:paraId="0C2457E5" w14:textId="7258C0C4"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c>
          <w:tcPr>
            <w:tcW w:w="714" w:type="dxa"/>
          </w:tcPr>
          <w:p w14:paraId="694CA1FD" w14:textId="0412FA75"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c>
          <w:tcPr>
            <w:tcW w:w="830" w:type="dxa"/>
          </w:tcPr>
          <w:p w14:paraId="3BEF50C9" w14:textId="736FA992"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50</w:t>
            </w:r>
          </w:p>
        </w:tc>
        <w:tc>
          <w:tcPr>
            <w:tcW w:w="756" w:type="dxa"/>
          </w:tcPr>
          <w:p w14:paraId="66FAFBBE" w14:textId="1DC94113"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50</w:t>
            </w:r>
          </w:p>
        </w:tc>
        <w:tc>
          <w:tcPr>
            <w:tcW w:w="706" w:type="dxa"/>
          </w:tcPr>
          <w:p w14:paraId="4598A83A" w14:textId="41D6F76A"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c>
          <w:tcPr>
            <w:tcW w:w="706" w:type="dxa"/>
          </w:tcPr>
          <w:p w14:paraId="0C7A8ABF" w14:textId="6EDE7FBC"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c>
          <w:tcPr>
            <w:tcW w:w="830" w:type="dxa"/>
          </w:tcPr>
          <w:p w14:paraId="3D763C93" w14:textId="27D24AA9"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50</w:t>
            </w:r>
          </w:p>
        </w:tc>
        <w:tc>
          <w:tcPr>
            <w:tcW w:w="756" w:type="dxa"/>
          </w:tcPr>
          <w:p w14:paraId="6D21ECA7" w14:textId="6F87AB36"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50</w:t>
            </w:r>
          </w:p>
        </w:tc>
        <w:tc>
          <w:tcPr>
            <w:tcW w:w="706" w:type="dxa"/>
          </w:tcPr>
          <w:p w14:paraId="04081AF8" w14:textId="5437557E"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c>
          <w:tcPr>
            <w:tcW w:w="706" w:type="dxa"/>
          </w:tcPr>
          <w:p w14:paraId="54297469" w14:textId="69D7B496" w:rsidR="001B4B84" w:rsidRPr="001833EE" w:rsidRDefault="001B4B84" w:rsidP="00BD7381">
            <w:pPr>
              <w:rPr>
                <w:rFonts w:ascii="Times New Roman" w:hAnsi="Times New Roman" w:cs="Times New Roman"/>
                <w:sz w:val="24"/>
                <w:szCs w:val="24"/>
              </w:rPr>
            </w:pPr>
            <w:r w:rsidRPr="001833EE">
              <w:rPr>
                <w:rFonts w:ascii="Times New Roman" w:hAnsi="Times New Roman" w:cs="Times New Roman"/>
                <w:sz w:val="24"/>
                <w:szCs w:val="24"/>
              </w:rPr>
              <w:t>-</w:t>
            </w:r>
          </w:p>
        </w:tc>
      </w:tr>
    </w:tbl>
    <w:p w14:paraId="378A6B4B" w14:textId="77777777" w:rsidR="006B448D" w:rsidRPr="001833EE" w:rsidRDefault="006B448D" w:rsidP="00BD7381">
      <w:pPr>
        <w:rPr>
          <w:rFonts w:ascii="Times New Roman" w:hAnsi="Times New Roman" w:cs="Times New Roman"/>
          <w:sz w:val="24"/>
          <w:szCs w:val="24"/>
        </w:rPr>
      </w:pPr>
    </w:p>
    <w:p w14:paraId="64B4378F" w14:textId="0949CFA6" w:rsidR="006B448D" w:rsidRPr="001833EE" w:rsidRDefault="006B448D" w:rsidP="00BD7381">
      <w:pPr>
        <w:rPr>
          <w:rFonts w:ascii="Times New Roman" w:hAnsi="Times New Roman" w:cs="Times New Roman"/>
          <w:sz w:val="24"/>
          <w:szCs w:val="24"/>
        </w:rPr>
      </w:pPr>
      <w:r w:rsidRPr="001833EE">
        <w:rPr>
          <w:rFonts w:ascii="Times New Roman" w:hAnsi="Times New Roman" w:cs="Times New Roman"/>
          <w:sz w:val="24"/>
          <w:szCs w:val="24"/>
        </w:rPr>
        <w:t>Table: 5 Radiological Parameters</w:t>
      </w:r>
      <w:r w:rsidR="006910D3" w:rsidRPr="001833EE">
        <w:rPr>
          <w:rFonts w:ascii="Times New Roman" w:hAnsi="Times New Roman" w:cs="Times New Roman"/>
          <w:sz w:val="24"/>
          <w:szCs w:val="24"/>
        </w:rPr>
        <w:t xml:space="preserve"> (in percentage)</w:t>
      </w:r>
      <w:r w:rsidRPr="001833EE">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394"/>
        <w:gridCol w:w="2394"/>
        <w:gridCol w:w="2394"/>
        <w:gridCol w:w="2394"/>
      </w:tblGrid>
      <w:tr w:rsidR="006B448D" w:rsidRPr="001833EE" w14:paraId="525BF98D" w14:textId="77777777" w:rsidTr="006B448D">
        <w:tc>
          <w:tcPr>
            <w:tcW w:w="2394" w:type="dxa"/>
          </w:tcPr>
          <w:p w14:paraId="5AE1282B" w14:textId="77777777" w:rsidR="006B448D" w:rsidRPr="001833EE" w:rsidRDefault="006B448D" w:rsidP="00BD7381">
            <w:pPr>
              <w:rPr>
                <w:rFonts w:ascii="Times New Roman" w:hAnsi="Times New Roman" w:cs="Times New Roman"/>
                <w:sz w:val="24"/>
                <w:szCs w:val="24"/>
              </w:rPr>
            </w:pPr>
          </w:p>
        </w:tc>
        <w:tc>
          <w:tcPr>
            <w:tcW w:w="2394" w:type="dxa"/>
          </w:tcPr>
          <w:p w14:paraId="0ACEEFC9" w14:textId="68C54959" w:rsidR="006B448D" w:rsidRPr="001833EE" w:rsidRDefault="006B448D" w:rsidP="00BD7381">
            <w:pPr>
              <w:rPr>
                <w:rFonts w:ascii="Times New Roman" w:hAnsi="Times New Roman" w:cs="Times New Roman"/>
                <w:sz w:val="24"/>
                <w:szCs w:val="24"/>
              </w:rPr>
            </w:pPr>
            <w:r w:rsidRPr="001833EE">
              <w:rPr>
                <w:rFonts w:ascii="Times New Roman" w:hAnsi="Times New Roman" w:cs="Times New Roman"/>
                <w:sz w:val="24"/>
                <w:szCs w:val="24"/>
              </w:rPr>
              <w:t>Dorsal tilt</w:t>
            </w:r>
          </w:p>
        </w:tc>
        <w:tc>
          <w:tcPr>
            <w:tcW w:w="2394" w:type="dxa"/>
          </w:tcPr>
          <w:p w14:paraId="3FD1B6A7" w14:textId="739BBB16" w:rsidR="006B448D" w:rsidRPr="001833EE" w:rsidRDefault="006B448D" w:rsidP="00BD7381">
            <w:pPr>
              <w:rPr>
                <w:rFonts w:ascii="Times New Roman" w:hAnsi="Times New Roman" w:cs="Times New Roman"/>
                <w:sz w:val="24"/>
                <w:szCs w:val="24"/>
              </w:rPr>
            </w:pPr>
            <w:r w:rsidRPr="001833EE">
              <w:rPr>
                <w:rFonts w:ascii="Times New Roman" w:hAnsi="Times New Roman" w:cs="Times New Roman"/>
                <w:sz w:val="24"/>
                <w:szCs w:val="24"/>
              </w:rPr>
              <w:t>Radial Height</w:t>
            </w:r>
          </w:p>
        </w:tc>
        <w:tc>
          <w:tcPr>
            <w:tcW w:w="2394" w:type="dxa"/>
          </w:tcPr>
          <w:p w14:paraId="6B590D31" w14:textId="22E5F4EF" w:rsidR="006B448D" w:rsidRPr="001833EE" w:rsidRDefault="006910D3" w:rsidP="00BD7381">
            <w:pPr>
              <w:rPr>
                <w:rFonts w:ascii="Times New Roman" w:hAnsi="Times New Roman" w:cs="Times New Roman"/>
                <w:sz w:val="24"/>
                <w:szCs w:val="24"/>
              </w:rPr>
            </w:pPr>
            <w:r w:rsidRPr="001833EE">
              <w:rPr>
                <w:rFonts w:ascii="Times New Roman" w:hAnsi="Times New Roman" w:cs="Times New Roman"/>
                <w:sz w:val="24"/>
                <w:szCs w:val="24"/>
              </w:rPr>
              <w:t>Radial inclination</w:t>
            </w:r>
          </w:p>
        </w:tc>
      </w:tr>
      <w:tr w:rsidR="006910D3" w:rsidRPr="001833EE" w14:paraId="10FC4FF5" w14:textId="77777777" w:rsidTr="006B448D">
        <w:tc>
          <w:tcPr>
            <w:tcW w:w="2394" w:type="dxa"/>
          </w:tcPr>
          <w:p w14:paraId="2D816DAA" w14:textId="28C3F1D6" w:rsidR="006910D3" w:rsidRPr="001833EE" w:rsidRDefault="006910D3" w:rsidP="00BD7381">
            <w:pPr>
              <w:rPr>
                <w:rFonts w:ascii="Times New Roman" w:hAnsi="Times New Roman" w:cs="Times New Roman"/>
                <w:sz w:val="24"/>
                <w:szCs w:val="24"/>
              </w:rPr>
            </w:pPr>
            <w:r w:rsidRPr="001833EE">
              <w:rPr>
                <w:rFonts w:ascii="Times New Roman" w:hAnsi="Times New Roman" w:cs="Times New Roman"/>
                <w:sz w:val="24"/>
                <w:szCs w:val="24"/>
              </w:rPr>
              <w:t>A2: 15</w:t>
            </w:r>
          </w:p>
        </w:tc>
        <w:tc>
          <w:tcPr>
            <w:tcW w:w="2394" w:type="dxa"/>
          </w:tcPr>
          <w:p w14:paraId="5958EB9F" w14:textId="12AC654F" w:rsidR="006910D3" w:rsidRPr="001833EE" w:rsidRDefault="006910D3" w:rsidP="00BD7381">
            <w:pPr>
              <w:rPr>
                <w:rFonts w:ascii="Times New Roman" w:hAnsi="Times New Roman" w:cs="Times New Roman"/>
                <w:sz w:val="24"/>
                <w:szCs w:val="24"/>
              </w:rPr>
            </w:pPr>
            <w:r w:rsidRPr="001833EE">
              <w:rPr>
                <w:rFonts w:ascii="Times New Roman" w:hAnsi="Times New Roman" w:cs="Times New Roman"/>
                <w:sz w:val="24"/>
                <w:szCs w:val="24"/>
              </w:rPr>
              <w:t>11 (73.33 %)</w:t>
            </w:r>
          </w:p>
        </w:tc>
        <w:tc>
          <w:tcPr>
            <w:tcW w:w="2394" w:type="dxa"/>
          </w:tcPr>
          <w:p w14:paraId="43541CEF" w14:textId="757C131F" w:rsidR="006910D3" w:rsidRPr="001833EE" w:rsidRDefault="006910D3" w:rsidP="00BD7381">
            <w:pPr>
              <w:rPr>
                <w:rFonts w:ascii="Times New Roman" w:hAnsi="Times New Roman" w:cs="Times New Roman"/>
                <w:sz w:val="24"/>
                <w:szCs w:val="24"/>
              </w:rPr>
            </w:pPr>
            <w:r w:rsidRPr="001833EE">
              <w:rPr>
                <w:rFonts w:ascii="Times New Roman" w:hAnsi="Times New Roman" w:cs="Times New Roman"/>
                <w:sz w:val="24"/>
                <w:szCs w:val="24"/>
              </w:rPr>
              <w:t>13 (86.67%)</w:t>
            </w:r>
          </w:p>
        </w:tc>
        <w:tc>
          <w:tcPr>
            <w:tcW w:w="2394" w:type="dxa"/>
          </w:tcPr>
          <w:p w14:paraId="0CE6E56D" w14:textId="28709A0B" w:rsidR="006910D3" w:rsidRPr="001833EE" w:rsidRDefault="006910D3" w:rsidP="00BD7381">
            <w:pPr>
              <w:rPr>
                <w:rFonts w:ascii="Times New Roman" w:hAnsi="Times New Roman" w:cs="Times New Roman"/>
                <w:sz w:val="24"/>
                <w:szCs w:val="24"/>
              </w:rPr>
            </w:pPr>
            <w:r w:rsidRPr="001833EE">
              <w:rPr>
                <w:rFonts w:ascii="Times New Roman" w:hAnsi="Times New Roman" w:cs="Times New Roman"/>
                <w:sz w:val="24"/>
                <w:szCs w:val="24"/>
              </w:rPr>
              <w:t>14 (93.33%)</w:t>
            </w:r>
          </w:p>
        </w:tc>
      </w:tr>
      <w:tr w:rsidR="006910D3" w:rsidRPr="001833EE" w14:paraId="3211FD47" w14:textId="77777777" w:rsidTr="006B448D">
        <w:tc>
          <w:tcPr>
            <w:tcW w:w="2394" w:type="dxa"/>
          </w:tcPr>
          <w:p w14:paraId="3A9416D0" w14:textId="00215E10" w:rsidR="006910D3" w:rsidRPr="001833EE" w:rsidRDefault="006910D3" w:rsidP="00BD7381">
            <w:pPr>
              <w:rPr>
                <w:rFonts w:ascii="Times New Roman" w:hAnsi="Times New Roman" w:cs="Times New Roman"/>
                <w:sz w:val="24"/>
                <w:szCs w:val="24"/>
              </w:rPr>
            </w:pPr>
            <w:r w:rsidRPr="001833EE">
              <w:rPr>
                <w:rFonts w:ascii="Times New Roman" w:hAnsi="Times New Roman" w:cs="Times New Roman"/>
                <w:sz w:val="24"/>
                <w:szCs w:val="24"/>
              </w:rPr>
              <w:t>B1: 2</w:t>
            </w:r>
          </w:p>
        </w:tc>
        <w:tc>
          <w:tcPr>
            <w:tcW w:w="2394" w:type="dxa"/>
          </w:tcPr>
          <w:p w14:paraId="5E3BF4DD" w14:textId="7AB734BA" w:rsidR="006910D3" w:rsidRPr="001833EE" w:rsidRDefault="006910D3" w:rsidP="00BD7381">
            <w:pPr>
              <w:rPr>
                <w:rFonts w:ascii="Times New Roman" w:hAnsi="Times New Roman" w:cs="Times New Roman"/>
                <w:sz w:val="24"/>
                <w:szCs w:val="24"/>
              </w:rPr>
            </w:pPr>
            <w:r w:rsidRPr="001833EE">
              <w:rPr>
                <w:rFonts w:ascii="Times New Roman" w:hAnsi="Times New Roman" w:cs="Times New Roman"/>
                <w:sz w:val="24"/>
                <w:szCs w:val="24"/>
              </w:rPr>
              <w:t>2 (100%)</w:t>
            </w:r>
          </w:p>
        </w:tc>
        <w:tc>
          <w:tcPr>
            <w:tcW w:w="2394" w:type="dxa"/>
          </w:tcPr>
          <w:p w14:paraId="3D2DB12E" w14:textId="6A07A3E3" w:rsidR="006910D3" w:rsidRPr="001833EE" w:rsidRDefault="006910D3" w:rsidP="00BD7381">
            <w:pPr>
              <w:rPr>
                <w:rFonts w:ascii="Times New Roman" w:hAnsi="Times New Roman" w:cs="Times New Roman"/>
                <w:sz w:val="24"/>
                <w:szCs w:val="24"/>
              </w:rPr>
            </w:pPr>
            <w:r w:rsidRPr="001833EE">
              <w:rPr>
                <w:rFonts w:ascii="Times New Roman" w:hAnsi="Times New Roman" w:cs="Times New Roman"/>
                <w:sz w:val="24"/>
                <w:szCs w:val="24"/>
              </w:rPr>
              <w:t>2 (100%)</w:t>
            </w:r>
          </w:p>
        </w:tc>
        <w:tc>
          <w:tcPr>
            <w:tcW w:w="2394" w:type="dxa"/>
          </w:tcPr>
          <w:p w14:paraId="1CF304F5" w14:textId="5BB40F73" w:rsidR="006910D3" w:rsidRPr="001833EE" w:rsidRDefault="006910D3" w:rsidP="00BD7381">
            <w:pPr>
              <w:rPr>
                <w:rFonts w:ascii="Times New Roman" w:hAnsi="Times New Roman" w:cs="Times New Roman"/>
                <w:sz w:val="24"/>
                <w:szCs w:val="24"/>
              </w:rPr>
            </w:pPr>
            <w:r w:rsidRPr="001833EE">
              <w:rPr>
                <w:rFonts w:ascii="Times New Roman" w:hAnsi="Times New Roman" w:cs="Times New Roman"/>
                <w:sz w:val="24"/>
                <w:szCs w:val="24"/>
              </w:rPr>
              <w:t>2 (100%)</w:t>
            </w:r>
          </w:p>
        </w:tc>
      </w:tr>
      <w:tr w:rsidR="006910D3" w:rsidRPr="001833EE" w14:paraId="0610AB6D" w14:textId="77777777" w:rsidTr="006B448D">
        <w:tc>
          <w:tcPr>
            <w:tcW w:w="2394" w:type="dxa"/>
          </w:tcPr>
          <w:p w14:paraId="772E5133" w14:textId="1B222B96" w:rsidR="006910D3" w:rsidRPr="001833EE" w:rsidRDefault="006910D3" w:rsidP="00BD7381">
            <w:pPr>
              <w:rPr>
                <w:rFonts w:ascii="Times New Roman" w:hAnsi="Times New Roman" w:cs="Times New Roman"/>
                <w:sz w:val="24"/>
                <w:szCs w:val="24"/>
              </w:rPr>
            </w:pPr>
            <w:r w:rsidRPr="001833EE">
              <w:rPr>
                <w:rFonts w:ascii="Times New Roman" w:hAnsi="Times New Roman" w:cs="Times New Roman"/>
                <w:sz w:val="24"/>
                <w:szCs w:val="24"/>
              </w:rPr>
              <w:t>C1: 3</w:t>
            </w:r>
          </w:p>
        </w:tc>
        <w:tc>
          <w:tcPr>
            <w:tcW w:w="2394" w:type="dxa"/>
          </w:tcPr>
          <w:p w14:paraId="46EE0B83" w14:textId="616ECA24" w:rsidR="006910D3" w:rsidRPr="001833EE" w:rsidRDefault="006910D3" w:rsidP="00BD7381">
            <w:pPr>
              <w:rPr>
                <w:rFonts w:ascii="Times New Roman" w:hAnsi="Times New Roman" w:cs="Times New Roman"/>
                <w:sz w:val="24"/>
                <w:szCs w:val="24"/>
              </w:rPr>
            </w:pPr>
            <w:r w:rsidRPr="001833EE">
              <w:rPr>
                <w:rFonts w:ascii="Times New Roman" w:hAnsi="Times New Roman" w:cs="Times New Roman"/>
                <w:sz w:val="24"/>
                <w:szCs w:val="24"/>
              </w:rPr>
              <w:t>2 (66.67%)</w:t>
            </w:r>
          </w:p>
        </w:tc>
        <w:tc>
          <w:tcPr>
            <w:tcW w:w="2394" w:type="dxa"/>
          </w:tcPr>
          <w:p w14:paraId="353C6F57" w14:textId="42273081" w:rsidR="006910D3" w:rsidRPr="001833EE" w:rsidRDefault="006910D3" w:rsidP="00BD7381">
            <w:pPr>
              <w:rPr>
                <w:rFonts w:ascii="Times New Roman" w:hAnsi="Times New Roman" w:cs="Times New Roman"/>
                <w:sz w:val="24"/>
                <w:szCs w:val="24"/>
              </w:rPr>
            </w:pPr>
            <w:r w:rsidRPr="001833EE">
              <w:rPr>
                <w:rFonts w:ascii="Times New Roman" w:hAnsi="Times New Roman" w:cs="Times New Roman"/>
                <w:sz w:val="24"/>
                <w:szCs w:val="24"/>
              </w:rPr>
              <w:t>2 (66.67%)</w:t>
            </w:r>
          </w:p>
        </w:tc>
        <w:tc>
          <w:tcPr>
            <w:tcW w:w="2394" w:type="dxa"/>
          </w:tcPr>
          <w:p w14:paraId="6A8832C5" w14:textId="19CEC303" w:rsidR="006910D3" w:rsidRPr="001833EE" w:rsidRDefault="006910D3" w:rsidP="00BD7381">
            <w:pPr>
              <w:rPr>
                <w:rFonts w:ascii="Times New Roman" w:hAnsi="Times New Roman" w:cs="Times New Roman"/>
                <w:sz w:val="24"/>
                <w:szCs w:val="24"/>
              </w:rPr>
            </w:pPr>
            <w:r w:rsidRPr="001833EE">
              <w:rPr>
                <w:rFonts w:ascii="Times New Roman" w:hAnsi="Times New Roman" w:cs="Times New Roman"/>
                <w:sz w:val="24"/>
                <w:szCs w:val="24"/>
              </w:rPr>
              <w:t>3 (100%)</w:t>
            </w:r>
          </w:p>
        </w:tc>
      </w:tr>
      <w:tr w:rsidR="006910D3" w:rsidRPr="001833EE" w14:paraId="51A3F18D" w14:textId="77777777" w:rsidTr="006B448D">
        <w:tc>
          <w:tcPr>
            <w:tcW w:w="2394" w:type="dxa"/>
          </w:tcPr>
          <w:p w14:paraId="488D31BD" w14:textId="08EECD93" w:rsidR="006910D3" w:rsidRPr="001833EE" w:rsidRDefault="006910D3" w:rsidP="00BD7381">
            <w:pPr>
              <w:rPr>
                <w:rFonts w:ascii="Times New Roman" w:hAnsi="Times New Roman" w:cs="Times New Roman"/>
                <w:sz w:val="24"/>
                <w:szCs w:val="24"/>
              </w:rPr>
            </w:pPr>
            <w:r w:rsidRPr="001833EE">
              <w:rPr>
                <w:rFonts w:ascii="Times New Roman" w:hAnsi="Times New Roman" w:cs="Times New Roman"/>
                <w:sz w:val="24"/>
                <w:szCs w:val="24"/>
              </w:rPr>
              <w:t>C2: 2</w:t>
            </w:r>
          </w:p>
        </w:tc>
        <w:tc>
          <w:tcPr>
            <w:tcW w:w="2394" w:type="dxa"/>
          </w:tcPr>
          <w:p w14:paraId="6BBA01E4" w14:textId="724DA99B" w:rsidR="006910D3" w:rsidRPr="001833EE" w:rsidRDefault="006910D3" w:rsidP="00BD7381">
            <w:pPr>
              <w:rPr>
                <w:rFonts w:ascii="Times New Roman" w:hAnsi="Times New Roman" w:cs="Times New Roman"/>
                <w:sz w:val="24"/>
                <w:szCs w:val="24"/>
              </w:rPr>
            </w:pPr>
            <w:r w:rsidRPr="001833EE">
              <w:rPr>
                <w:rFonts w:ascii="Times New Roman" w:hAnsi="Times New Roman" w:cs="Times New Roman"/>
                <w:sz w:val="24"/>
                <w:szCs w:val="24"/>
              </w:rPr>
              <w:t>1 (50%)</w:t>
            </w:r>
          </w:p>
        </w:tc>
        <w:tc>
          <w:tcPr>
            <w:tcW w:w="2394" w:type="dxa"/>
          </w:tcPr>
          <w:p w14:paraId="59E766B0" w14:textId="40B832A7" w:rsidR="006910D3" w:rsidRPr="001833EE" w:rsidRDefault="006910D3" w:rsidP="00BD7381">
            <w:pPr>
              <w:rPr>
                <w:rFonts w:ascii="Times New Roman" w:hAnsi="Times New Roman" w:cs="Times New Roman"/>
                <w:sz w:val="24"/>
                <w:szCs w:val="24"/>
              </w:rPr>
            </w:pPr>
            <w:r w:rsidRPr="001833EE">
              <w:rPr>
                <w:rFonts w:ascii="Times New Roman" w:hAnsi="Times New Roman" w:cs="Times New Roman"/>
                <w:sz w:val="24"/>
                <w:szCs w:val="24"/>
              </w:rPr>
              <w:t>1 (50%)</w:t>
            </w:r>
          </w:p>
        </w:tc>
        <w:tc>
          <w:tcPr>
            <w:tcW w:w="2394" w:type="dxa"/>
          </w:tcPr>
          <w:p w14:paraId="1D5B4648" w14:textId="110F8B1F" w:rsidR="006910D3" w:rsidRPr="001833EE" w:rsidRDefault="006910D3" w:rsidP="00BD7381">
            <w:pPr>
              <w:rPr>
                <w:rFonts w:ascii="Times New Roman" w:hAnsi="Times New Roman" w:cs="Times New Roman"/>
                <w:sz w:val="24"/>
                <w:szCs w:val="24"/>
              </w:rPr>
            </w:pPr>
            <w:r w:rsidRPr="001833EE">
              <w:rPr>
                <w:rFonts w:ascii="Times New Roman" w:hAnsi="Times New Roman" w:cs="Times New Roman"/>
                <w:sz w:val="24"/>
                <w:szCs w:val="24"/>
              </w:rPr>
              <w:t>2 (100%)</w:t>
            </w:r>
          </w:p>
        </w:tc>
      </w:tr>
    </w:tbl>
    <w:p w14:paraId="2EDCC908" w14:textId="77777777" w:rsidR="006B448D" w:rsidRPr="001833EE" w:rsidRDefault="006B448D" w:rsidP="00BD7381">
      <w:pPr>
        <w:rPr>
          <w:rFonts w:ascii="Times New Roman" w:hAnsi="Times New Roman" w:cs="Times New Roman"/>
          <w:sz w:val="24"/>
          <w:szCs w:val="24"/>
        </w:rPr>
      </w:pPr>
    </w:p>
    <w:p w14:paraId="4871CA2E" w14:textId="731F8002" w:rsidR="006B448D" w:rsidRPr="001833EE" w:rsidRDefault="006B448D" w:rsidP="00BD7381">
      <w:pPr>
        <w:rPr>
          <w:rFonts w:ascii="Times New Roman" w:hAnsi="Times New Roman" w:cs="Times New Roman"/>
          <w:sz w:val="24"/>
          <w:szCs w:val="24"/>
        </w:rPr>
      </w:pPr>
      <w:r w:rsidRPr="001833EE">
        <w:rPr>
          <w:rFonts w:ascii="Times New Roman" w:hAnsi="Times New Roman" w:cs="Times New Roman"/>
          <w:sz w:val="24"/>
          <w:szCs w:val="24"/>
        </w:rPr>
        <w:t>Table 6: Functional Score (G&amp;W)</w:t>
      </w:r>
      <w:r w:rsidR="001B4B84" w:rsidRPr="001833EE">
        <w:rPr>
          <w:rFonts w:ascii="Times New Roman" w:hAnsi="Times New Roman" w:cs="Times New Roman"/>
          <w:sz w:val="24"/>
          <w:szCs w:val="24"/>
        </w:rPr>
        <w:t xml:space="preserve"> (in percentage):</w:t>
      </w:r>
    </w:p>
    <w:tbl>
      <w:tblPr>
        <w:tblStyle w:val="TableGrid"/>
        <w:tblW w:w="0" w:type="auto"/>
        <w:tblLook w:val="04A0" w:firstRow="1" w:lastRow="0" w:firstColumn="1" w:lastColumn="0" w:noHBand="0" w:noVBand="1"/>
      </w:tblPr>
      <w:tblGrid>
        <w:gridCol w:w="692"/>
        <w:gridCol w:w="825"/>
        <w:gridCol w:w="756"/>
        <w:gridCol w:w="756"/>
        <w:gridCol w:w="688"/>
        <w:gridCol w:w="825"/>
        <w:gridCol w:w="756"/>
        <w:gridCol w:w="701"/>
        <w:gridCol w:w="680"/>
        <w:gridCol w:w="825"/>
        <w:gridCol w:w="756"/>
        <w:gridCol w:w="680"/>
        <w:gridCol w:w="680"/>
      </w:tblGrid>
      <w:tr w:rsidR="006B448D" w:rsidRPr="001833EE" w14:paraId="070A4007" w14:textId="77777777" w:rsidTr="001B4B84">
        <w:tc>
          <w:tcPr>
            <w:tcW w:w="706" w:type="dxa"/>
          </w:tcPr>
          <w:p w14:paraId="603EC02E" w14:textId="77777777" w:rsidR="006B448D" w:rsidRPr="001833EE" w:rsidRDefault="006B448D" w:rsidP="006B448D">
            <w:pPr>
              <w:rPr>
                <w:rFonts w:ascii="Times New Roman" w:hAnsi="Times New Roman" w:cs="Times New Roman"/>
                <w:sz w:val="24"/>
                <w:szCs w:val="24"/>
              </w:rPr>
            </w:pPr>
          </w:p>
        </w:tc>
        <w:tc>
          <w:tcPr>
            <w:tcW w:w="3056" w:type="dxa"/>
            <w:gridSpan w:val="4"/>
          </w:tcPr>
          <w:p w14:paraId="625F85D1" w14:textId="77777777" w:rsidR="006B448D" w:rsidRPr="001833EE" w:rsidRDefault="006B448D" w:rsidP="006B448D">
            <w:pPr>
              <w:rPr>
                <w:rFonts w:ascii="Times New Roman" w:hAnsi="Times New Roman" w:cs="Times New Roman"/>
                <w:sz w:val="24"/>
                <w:szCs w:val="24"/>
              </w:rPr>
            </w:pPr>
            <w:r w:rsidRPr="001833EE">
              <w:rPr>
                <w:rFonts w:ascii="Times New Roman" w:hAnsi="Times New Roman" w:cs="Times New Roman"/>
                <w:sz w:val="24"/>
                <w:szCs w:val="24"/>
              </w:rPr>
              <w:t>2 weeks</w:t>
            </w:r>
          </w:p>
        </w:tc>
        <w:tc>
          <w:tcPr>
            <w:tcW w:w="2948" w:type="dxa"/>
            <w:gridSpan w:val="4"/>
          </w:tcPr>
          <w:p w14:paraId="059D8C5B" w14:textId="77777777" w:rsidR="006B448D" w:rsidRPr="001833EE" w:rsidRDefault="006B448D" w:rsidP="006B448D">
            <w:pPr>
              <w:rPr>
                <w:rFonts w:ascii="Times New Roman" w:hAnsi="Times New Roman" w:cs="Times New Roman"/>
                <w:sz w:val="24"/>
                <w:szCs w:val="24"/>
              </w:rPr>
            </w:pPr>
            <w:r w:rsidRPr="001833EE">
              <w:rPr>
                <w:rFonts w:ascii="Times New Roman" w:hAnsi="Times New Roman" w:cs="Times New Roman"/>
                <w:sz w:val="24"/>
                <w:szCs w:val="24"/>
              </w:rPr>
              <w:t>4 weeks</w:t>
            </w:r>
          </w:p>
        </w:tc>
        <w:tc>
          <w:tcPr>
            <w:tcW w:w="2948" w:type="dxa"/>
            <w:gridSpan w:val="4"/>
          </w:tcPr>
          <w:p w14:paraId="081E21FB" w14:textId="77777777" w:rsidR="006B448D" w:rsidRPr="001833EE" w:rsidRDefault="006B448D" w:rsidP="006B448D">
            <w:pPr>
              <w:rPr>
                <w:rFonts w:ascii="Times New Roman" w:hAnsi="Times New Roman" w:cs="Times New Roman"/>
                <w:sz w:val="24"/>
                <w:szCs w:val="24"/>
              </w:rPr>
            </w:pPr>
            <w:r w:rsidRPr="001833EE">
              <w:rPr>
                <w:rFonts w:ascii="Times New Roman" w:hAnsi="Times New Roman" w:cs="Times New Roman"/>
                <w:sz w:val="24"/>
                <w:szCs w:val="24"/>
              </w:rPr>
              <w:t>8 weeks</w:t>
            </w:r>
          </w:p>
        </w:tc>
      </w:tr>
      <w:tr w:rsidR="006B448D" w:rsidRPr="001833EE" w14:paraId="5B7173E3" w14:textId="77777777" w:rsidTr="001B4B84">
        <w:tc>
          <w:tcPr>
            <w:tcW w:w="706" w:type="dxa"/>
          </w:tcPr>
          <w:p w14:paraId="2F46F59B" w14:textId="77777777" w:rsidR="006B448D" w:rsidRPr="001833EE" w:rsidRDefault="006B448D" w:rsidP="006B448D">
            <w:pPr>
              <w:rPr>
                <w:rFonts w:ascii="Times New Roman" w:hAnsi="Times New Roman" w:cs="Times New Roman"/>
                <w:sz w:val="24"/>
                <w:szCs w:val="24"/>
              </w:rPr>
            </w:pPr>
          </w:p>
        </w:tc>
        <w:tc>
          <w:tcPr>
            <w:tcW w:w="830" w:type="dxa"/>
          </w:tcPr>
          <w:p w14:paraId="50490377" w14:textId="77777777" w:rsidR="006B448D" w:rsidRPr="001833EE" w:rsidRDefault="006B448D" w:rsidP="006B448D">
            <w:pPr>
              <w:rPr>
                <w:rFonts w:ascii="Times New Roman" w:hAnsi="Times New Roman" w:cs="Times New Roman"/>
                <w:sz w:val="24"/>
                <w:szCs w:val="24"/>
              </w:rPr>
            </w:pPr>
            <w:r w:rsidRPr="001833EE">
              <w:rPr>
                <w:rFonts w:ascii="Times New Roman" w:hAnsi="Times New Roman" w:cs="Times New Roman"/>
                <w:sz w:val="24"/>
                <w:szCs w:val="24"/>
              </w:rPr>
              <w:t>E</w:t>
            </w:r>
          </w:p>
        </w:tc>
        <w:tc>
          <w:tcPr>
            <w:tcW w:w="756" w:type="dxa"/>
          </w:tcPr>
          <w:p w14:paraId="1C16C300" w14:textId="77777777" w:rsidR="006B448D" w:rsidRPr="001833EE" w:rsidRDefault="006B448D" w:rsidP="006B448D">
            <w:pPr>
              <w:rPr>
                <w:rFonts w:ascii="Times New Roman" w:hAnsi="Times New Roman" w:cs="Times New Roman"/>
                <w:sz w:val="24"/>
                <w:szCs w:val="24"/>
              </w:rPr>
            </w:pPr>
            <w:r w:rsidRPr="001833EE">
              <w:rPr>
                <w:rFonts w:ascii="Times New Roman" w:hAnsi="Times New Roman" w:cs="Times New Roman"/>
                <w:sz w:val="24"/>
                <w:szCs w:val="24"/>
              </w:rPr>
              <w:t>G</w:t>
            </w:r>
          </w:p>
        </w:tc>
        <w:tc>
          <w:tcPr>
            <w:tcW w:w="756" w:type="dxa"/>
          </w:tcPr>
          <w:p w14:paraId="30439784" w14:textId="77777777" w:rsidR="006B448D" w:rsidRPr="001833EE" w:rsidRDefault="006B448D" w:rsidP="006B448D">
            <w:pPr>
              <w:rPr>
                <w:rFonts w:ascii="Times New Roman" w:hAnsi="Times New Roman" w:cs="Times New Roman"/>
                <w:sz w:val="24"/>
                <w:szCs w:val="24"/>
              </w:rPr>
            </w:pPr>
            <w:r w:rsidRPr="001833EE">
              <w:rPr>
                <w:rFonts w:ascii="Times New Roman" w:hAnsi="Times New Roman" w:cs="Times New Roman"/>
                <w:sz w:val="24"/>
                <w:szCs w:val="24"/>
              </w:rPr>
              <w:t>F</w:t>
            </w:r>
          </w:p>
        </w:tc>
        <w:tc>
          <w:tcPr>
            <w:tcW w:w="714" w:type="dxa"/>
          </w:tcPr>
          <w:p w14:paraId="2C18657E" w14:textId="77777777" w:rsidR="006B448D" w:rsidRPr="001833EE" w:rsidRDefault="006B448D" w:rsidP="006B448D">
            <w:pPr>
              <w:rPr>
                <w:rFonts w:ascii="Times New Roman" w:hAnsi="Times New Roman" w:cs="Times New Roman"/>
                <w:sz w:val="24"/>
                <w:szCs w:val="24"/>
              </w:rPr>
            </w:pPr>
            <w:r w:rsidRPr="001833EE">
              <w:rPr>
                <w:rFonts w:ascii="Times New Roman" w:hAnsi="Times New Roman" w:cs="Times New Roman"/>
                <w:sz w:val="24"/>
                <w:szCs w:val="24"/>
              </w:rPr>
              <w:t>P</w:t>
            </w:r>
          </w:p>
        </w:tc>
        <w:tc>
          <w:tcPr>
            <w:tcW w:w="830" w:type="dxa"/>
          </w:tcPr>
          <w:p w14:paraId="3EFA51A3" w14:textId="77777777" w:rsidR="006B448D" w:rsidRPr="001833EE" w:rsidRDefault="006B448D" w:rsidP="006B448D">
            <w:pPr>
              <w:rPr>
                <w:rFonts w:ascii="Times New Roman" w:hAnsi="Times New Roman" w:cs="Times New Roman"/>
                <w:sz w:val="24"/>
                <w:szCs w:val="24"/>
              </w:rPr>
            </w:pPr>
            <w:r w:rsidRPr="001833EE">
              <w:rPr>
                <w:rFonts w:ascii="Times New Roman" w:hAnsi="Times New Roman" w:cs="Times New Roman"/>
                <w:sz w:val="24"/>
                <w:szCs w:val="24"/>
              </w:rPr>
              <w:t>E</w:t>
            </w:r>
          </w:p>
        </w:tc>
        <w:tc>
          <w:tcPr>
            <w:tcW w:w="706" w:type="dxa"/>
          </w:tcPr>
          <w:p w14:paraId="241AC344" w14:textId="77777777" w:rsidR="006B448D" w:rsidRPr="001833EE" w:rsidRDefault="006B448D" w:rsidP="006B448D">
            <w:pPr>
              <w:rPr>
                <w:rFonts w:ascii="Times New Roman" w:hAnsi="Times New Roman" w:cs="Times New Roman"/>
                <w:sz w:val="24"/>
                <w:szCs w:val="24"/>
              </w:rPr>
            </w:pPr>
            <w:r w:rsidRPr="001833EE">
              <w:rPr>
                <w:rFonts w:ascii="Times New Roman" w:hAnsi="Times New Roman" w:cs="Times New Roman"/>
                <w:sz w:val="24"/>
                <w:szCs w:val="24"/>
              </w:rPr>
              <w:t>G</w:t>
            </w:r>
          </w:p>
        </w:tc>
        <w:tc>
          <w:tcPr>
            <w:tcW w:w="706" w:type="dxa"/>
          </w:tcPr>
          <w:p w14:paraId="31C1D481" w14:textId="77777777" w:rsidR="006B448D" w:rsidRPr="001833EE" w:rsidRDefault="006B448D" w:rsidP="006B448D">
            <w:pPr>
              <w:rPr>
                <w:rFonts w:ascii="Times New Roman" w:hAnsi="Times New Roman" w:cs="Times New Roman"/>
                <w:sz w:val="24"/>
                <w:szCs w:val="24"/>
              </w:rPr>
            </w:pPr>
            <w:r w:rsidRPr="001833EE">
              <w:rPr>
                <w:rFonts w:ascii="Times New Roman" w:hAnsi="Times New Roman" w:cs="Times New Roman"/>
                <w:sz w:val="24"/>
                <w:szCs w:val="24"/>
              </w:rPr>
              <w:t>F</w:t>
            </w:r>
          </w:p>
        </w:tc>
        <w:tc>
          <w:tcPr>
            <w:tcW w:w="706" w:type="dxa"/>
          </w:tcPr>
          <w:p w14:paraId="740239AB" w14:textId="77777777" w:rsidR="006B448D" w:rsidRPr="001833EE" w:rsidRDefault="006B448D" w:rsidP="006B448D">
            <w:pPr>
              <w:rPr>
                <w:rFonts w:ascii="Times New Roman" w:hAnsi="Times New Roman" w:cs="Times New Roman"/>
                <w:sz w:val="24"/>
                <w:szCs w:val="24"/>
              </w:rPr>
            </w:pPr>
            <w:r w:rsidRPr="001833EE">
              <w:rPr>
                <w:rFonts w:ascii="Times New Roman" w:hAnsi="Times New Roman" w:cs="Times New Roman"/>
                <w:sz w:val="24"/>
                <w:szCs w:val="24"/>
              </w:rPr>
              <w:t>P</w:t>
            </w:r>
          </w:p>
        </w:tc>
        <w:tc>
          <w:tcPr>
            <w:tcW w:w="830" w:type="dxa"/>
          </w:tcPr>
          <w:p w14:paraId="146B490A" w14:textId="77777777" w:rsidR="006B448D" w:rsidRPr="001833EE" w:rsidRDefault="006B448D" w:rsidP="006B448D">
            <w:pPr>
              <w:rPr>
                <w:rFonts w:ascii="Times New Roman" w:hAnsi="Times New Roman" w:cs="Times New Roman"/>
                <w:sz w:val="24"/>
                <w:szCs w:val="24"/>
              </w:rPr>
            </w:pPr>
            <w:r w:rsidRPr="001833EE">
              <w:rPr>
                <w:rFonts w:ascii="Times New Roman" w:hAnsi="Times New Roman" w:cs="Times New Roman"/>
                <w:sz w:val="24"/>
                <w:szCs w:val="24"/>
              </w:rPr>
              <w:t>E</w:t>
            </w:r>
          </w:p>
        </w:tc>
        <w:tc>
          <w:tcPr>
            <w:tcW w:w="706" w:type="dxa"/>
          </w:tcPr>
          <w:p w14:paraId="72DDB81B" w14:textId="77777777" w:rsidR="006B448D" w:rsidRPr="001833EE" w:rsidRDefault="006B448D" w:rsidP="006B448D">
            <w:pPr>
              <w:rPr>
                <w:rFonts w:ascii="Times New Roman" w:hAnsi="Times New Roman" w:cs="Times New Roman"/>
                <w:sz w:val="24"/>
                <w:szCs w:val="24"/>
              </w:rPr>
            </w:pPr>
            <w:r w:rsidRPr="001833EE">
              <w:rPr>
                <w:rFonts w:ascii="Times New Roman" w:hAnsi="Times New Roman" w:cs="Times New Roman"/>
                <w:sz w:val="24"/>
                <w:szCs w:val="24"/>
              </w:rPr>
              <w:t>G</w:t>
            </w:r>
          </w:p>
        </w:tc>
        <w:tc>
          <w:tcPr>
            <w:tcW w:w="706" w:type="dxa"/>
          </w:tcPr>
          <w:p w14:paraId="3EECDBD8" w14:textId="77777777" w:rsidR="006B448D" w:rsidRPr="001833EE" w:rsidRDefault="006B448D" w:rsidP="006B448D">
            <w:pPr>
              <w:rPr>
                <w:rFonts w:ascii="Times New Roman" w:hAnsi="Times New Roman" w:cs="Times New Roman"/>
                <w:sz w:val="24"/>
                <w:szCs w:val="24"/>
              </w:rPr>
            </w:pPr>
            <w:r w:rsidRPr="001833EE">
              <w:rPr>
                <w:rFonts w:ascii="Times New Roman" w:hAnsi="Times New Roman" w:cs="Times New Roman"/>
                <w:sz w:val="24"/>
                <w:szCs w:val="24"/>
              </w:rPr>
              <w:t>F</w:t>
            </w:r>
          </w:p>
        </w:tc>
        <w:tc>
          <w:tcPr>
            <w:tcW w:w="706" w:type="dxa"/>
          </w:tcPr>
          <w:p w14:paraId="1FBAC703" w14:textId="77777777" w:rsidR="006B448D" w:rsidRPr="001833EE" w:rsidRDefault="006B448D" w:rsidP="006B448D">
            <w:pPr>
              <w:rPr>
                <w:rFonts w:ascii="Times New Roman" w:hAnsi="Times New Roman" w:cs="Times New Roman"/>
                <w:sz w:val="24"/>
                <w:szCs w:val="24"/>
              </w:rPr>
            </w:pPr>
            <w:r w:rsidRPr="001833EE">
              <w:rPr>
                <w:rFonts w:ascii="Times New Roman" w:hAnsi="Times New Roman" w:cs="Times New Roman"/>
                <w:sz w:val="24"/>
                <w:szCs w:val="24"/>
              </w:rPr>
              <w:t>P</w:t>
            </w:r>
          </w:p>
        </w:tc>
      </w:tr>
      <w:tr w:rsidR="006B448D" w:rsidRPr="001833EE" w14:paraId="69B2F0C1" w14:textId="77777777" w:rsidTr="001B4B84">
        <w:tc>
          <w:tcPr>
            <w:tcW w:w="706" w:type="dxa"/>
          </w:tcPr>
          <w:p w14:paraId="2A77B557" w14:textId="77777777" w:rsidR="006B448D" w:rsidRPr="001833EE" w:rsidRDefault="006B448D" w:rsidP="006B448D">
            <w:pPr>
              <w:rPr>
                <w:rFonts w:ascii="Times New Roman" w:hAnsi="Times New Roman" w:cs="Times New Roman"/>
                <w:sz w:val="24"/>
                <w:szCs w:val="24"/>
              </w:rPr>
            </w:pPr>
            <w:r w:rsidRPr="001833EE">
              <w:rPr>
                <w:rFonts w:ascii="Times New Roman" w:hAnsi="Times New Roman" w:cs="Times New Roman"/>
                <w:sz w:val="24"/>
                <w:szCs w:val="24"/>
              </w:rPr>
              <w:t>A2</w:t>
            </w:r>
          </w:p>
        </w:tc>
        <w:tc>
          <w:tcPr>
            <w:tcW w:w="830" w:type="dxa"/>
          </w:tcPr>
          <w:p w14:paraId="4D749755" w14:textId="00BF44F8" w:rsidR="006B448D"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20</w:t>
            </w:r>
          </w:p>
        </w:tc>
        <w:tc>
          <w:tcPr>
            <w:tcW w:w="756" w:type="dxa"/>
          </w:tcPr>
          <w:p w14:paraId="0CDE71B9" w14:textId="44C586C8" w:rsidR="006B448D"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46.67</w:t>
            </w:r>
          </w:p>
        </w:tc>
        <w:tc>
          <w:tcPr>
            <w:tcW w:w="756" w:type="dxa"/>
          </w:tcPr>
          <w:p w14:paraId="4CBD7184" w14:textId="68D07255" w:rsidR="006B448D"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33.33</w:t>
            </w:r>
          </w:p>
        </w:tc>
        <w:tc>
          <w:tcPr>
            <w:tcW w:w="714" w:type="dxa"/>
          </w:tcPr>
          <w:p w14:paraId="1AB8AE58" w14:textId="1FBF1DB8" w:rsidR="006B448D"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w:t>
            </w:r>
          </w:p>
        </w:tc>
        <w:tc>
          <w:tcPr>
            <w:tcW w:w="830" w:type="dxa"/>
          </w:tcPr>
          <w:p w14:paraId="3A053432" w14:textId="4477126C" w:rsidR="006B448D"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53.33</w:t>
            </w:r>
          </w:p>
        </w:tc>
        <w:tc>
          <w:tcPr>
            <w:tcW w:w="706" w:type="dxa"/>
          </w:tcPr>
          <w:p w14:paraId="74B02DEA" w14:textId="270A9BFE" w:rsidR="006B448D"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40</w:t>
            </w:r>
          </w:p>
        </w:tc>
        <w:tc>
          <w:tcPr>
            <w:tcW w:w="706" w:type="dxa"/>
          </w:tcPr>
          <w:p w14:paraId="25DE5C5A" w14:textId="5D0F222F" w:rsidR="006B448D"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6.66</w:t>
            </w:r>
          </w:p>
        </w:tc>
        <w:tc>
          <w:tcPr>
            <w:tcW w:w="706" w:type="dxa"/>
          </w:tcPr>
          <w:p w14:paraId="5E89A35D" w14:textId="0115506A" w:rsidR="006B448D"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w:t>
            </w:r>
          </w:p>
        </w:tc>
        <w:tc>
          <w:tcPr>
            <w:tcW w:w="830" w:type="dxa"/>
          </w:tcPr>
          <w:p w14:paraId="614D093D" w14:textId="4820E990" w:rsidR="006B448D"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80</w:t>
            </w:r>
          </w:p>
        </w:tc>
        <w:tc>
          <w:tcPr>
            <w:tcW w:w="706" w:type="dxa"/>
          </w:tcPr>
          <w:p w14:paraId="63685CEC" w14:textId="31AD1EB1" w:rsidR="006B448D"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20</w:t>
            </w:r>
          </w:p>
        </w:tc>
        <w:tc>
          <w:tcPr>
            <w:tcW w:w="706" w:type="dxa"/>
          </w:tcPr>
          <w:p w14:paraId="35C1BBED" w14:textId="6F33BCFD" w:rsidR="006B448D"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w:t>
            </w:r>
          </w:p>
        </w:tc>
        <w:tc>
          <w:tcPr>
            <w:tcW w:w="706" w:type="dxa"/>
          </w:tcPr>
          <w:p w14:paraId="6453460B" w14:textId="10097AE0" w:rsidR="006B448D"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w:t>
            </w:r>
          </w:p>
        </w:tc>
      </w:tr>
      <w:tr w:rsidR="001B4B84" w:rsidRPr="001833EE" w14:paraId="4717ADA0" w14:textId="77777777" w:rsidTr="001B4B84">
        <w:tc>
          <w:tcPr>
            <w:tcW w:w="706" w:type="dxa"/>
          </w:tcPr>
          <w:p w14:paraId="10CB1760" w14:textId="77777777"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B1</w:t>
            </w:r>
          </w:p>
        </w:tc>
        <w:tc>
          <w:tcPr>
            <w:tcW w:w="830" w:type="dxa"/>
          </w:tcPr>
          <w:p w14:paraId="5A4C69A2" w14:textId="3D61B8CF"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50</w:t>
            </w:r>
          </w:p>
        </w:tc>
        <w:tc>
          <w:tcPr>
            <w:tcW w:w="756" w:type="dxa"/>
          </w:tcPr>
          <w:p w14:paraId="407D48B0" w14:textId="1A7ED03A"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50</w:t>
            </w:r>
          </w:p>
        </w:tc>
        <w:tc>
          <w:tcPr>
            <w:tcW w:w="756" w:type="dxa"/>
          </w:tcPr>
          <w:p w14:paraId="215A63CD" w14:textId="30D05C70"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w:t>
            </w:r>
          </w:p>
        </w:tc>
        <w:tc>
          <w:tcPr>
            <w:tcW w:w="714" w:type="dxa"/>
          </w:tcPr>
          <w:p w14:paraId="23B37D7A" w14:textId="01E3D278"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w:t>
            </w:r>
          </w:p>
        </w:tc>
        <w:tc>
          <w:tcPr>
            <w:tcW w:w="830" w:type="dxa"/>
          </w:tcPr>
          <w:p w14:paraId="37E1682B" w14:textId="42860166"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50</w:t>
            </w:r>
          </w:p>
        </w:tc>
        <w:tc>
          <w:tcPr>
            <w:tcW w:w="706" w:type="dxa"/>
          </w:tcPr>
          <w:p w14:paraId="5D6611F6" w14:textId="29F08D4F"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50</w:t>
            </w:r>
          </w:p>
        </w:tc>
        <w:tc>
          <w:tcPr>
            <w:tcW w:w="706" w:type="dxa"/>
          </w:tcPr>
          <w:p w14:paraId="2FCBEA20" w14:textId="7A251335"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w:t>
            </w:r>
          </w:p>
        </w:tc>
        <w:tc>
          <w:tcPr>
            <w:tcW w:w="706" w:type="dxa"/>
          </w:tcPr>
          <w:p w14:paraId="3CE1ACB6" w14:textId="29BAB100"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w:t>
            </w:r>
          </w:p>
        </w:tc>
        <w:tc>
          <w:tcPr>
            <w:tcW w:w="830" w:type="dxa"/>
          </w:tcPr>
          <w:p w14:paraId="38AB88DA" w14:textId="597F3CEC"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100</w:t>
            </w:r>
          </w:p>
        </w:tc>
        <w:tc>
          <w:tcPr>
            <w:tcW w:w="706" w:type="dxa"/>
          </w:tcPr>
          <w:p w14:paraId="27ADD8A8" w14:textId="6DAD9F33"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w:t>
            </w:r>
          </w:p>
        </w:tc>
        <w:tc>
          <w:tcPr>
            <w:tcW w:w="706" w:type="dxa"/>
          </w:tcPr>
          <w:p w14:paraId="535D671E" w14:textId="2EE620C2"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w:t>
            </w:r>
          </w:p>
        </w:tc>
        <w:tc>
          <w:tcPr>
            <w:tcW w:w="706" w:type="dxa"/>
          </w:tcPr>
          <w:p w14:paraId="4149CBAE" w14:textId="70588C41"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w:t>
            </w:r>
          </w:p>
        </w:tc>
      </w:tr>
      <w:tr w:rsidR="001B4B84" w:rsidRPr="001833EE" w14:paraId="19A04F54" w14:textId="77777777" w:rsidTr="001B4B84">
        <w:tc>
          <w:tcPr>
            <w:tcW w:w="706" w:type="dxa"/>
          </w:tcPr>
          <w:p w14:paraId="726C9DAD" w14:textId="77777777"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C1</w:t>
            </w:r>
          </w:p>
        </w:tc>
        <w:tc>
          <w:tcPr>
            <w:tcW w:w="830" w:type="dxa"/>
          </w:tcPr>
          <w:p w14:paraId="4BE9EBC9" w14:textId="129F34F5"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33.33</w:t>
            </w:r>
          </w:p>
        </w:tc>
        <w:tc>
          <w:tcPr>
            <w:tcW w:w="756" w:type="dxa"/>
          </w:tcPr>
          <w:p w14:paraId="68075443" w14:textId="57A75A62"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33.33</w:t>
            </w:r>
          </w:p>
        </w:tc>
        <w:tc>
          <w:tcPr>
            <w:tcW w:w="756" w:type="dxa"/>
          </w:tcPr>
          <w:p w14:paraId="7C386ACC" w14:textId="4A434AF3"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33.33</w:t>
            </w:r>
          </w:p>
        </w:tc>
        <w:tc>
          <w:tcPr>
            <w:tcW w:w="714" w:type="dxa"/>
          </w:tcPr>
          <w:p w14:paraId="1B6619DC" w14:textId="1C0E0908"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w:t>
            </w:r>
          </w:p>
        </w:tc>
        <w:tc>
          <w:tcPr>
            <w:tcW w:w="830" w:type="dxa"/>
          </w:tcPr>
          <w:p w14:paraId="36FAC93D" w14:textId="0C69CEB8"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66.66</w:t>
            </w:r>
          </w:p>
        </w:tc>
        <w:tc>
          <w:tcPr>
            <w:tcW w:w="706" w:type="dxa"/>
          </w:tcPr>
          <w:p w14:paraId="4E070B77" w14:textId="522C131A"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33.33</w:t>
            </w:r>
          </w:p>
        </w:tc>
        <w:tc>
          <w:tcPr>
            <w:tcW w:w="706" w:type="dxa"/>
          </w:tcPr>
          <w:p w14:paraId="7F4FBA0E" w14:textId="7B5EC529"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w:t>
            </w:r>
          </w:p>
        </w:tc>
        <w:tc>
          <w:tcPr>
            <w:tcW w:w="706" w:type="dxa"/>
          </w:tcPr>
          <w:p w14:paraId="30A1A585" w14:textId="62754690"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w:t>
            </w:r>
          </w:p>
        </w:tc>
        <w:tc>
          <w:tcPr>
            <w:tcW w:w="830" w:type="dxa"/>
          </w:tcPr>
          <w:p w14:paraId="4457B1AA" w14:textId="015114A9"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100</w:t>
            </w:r>
          </w:p>
        </w:tc>
        <w:tc>
          <w:tcPr>
            <w:tcW w:w="706" w:type="dxa"/>
          </w:tcPr>
          <w:p w14:paraId="73479222" w14:textId="38C16B07"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w:t>
            </w:r>
          </w:p>
        </w:tc>
        <w:tc>
          <w:tcPr>
            <w:tcW w:w="706" w:type="dxa"/>
          </w:tcPr>
          <w:p w14:paraId="1BBE1837" w14:textId="4D838D37"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w:t>
            </w:r>
          </w:p>
        </w:tc>
        <w:tc>
          <w:tcPr>
            <w:tcW w:w="706" w:type="dxa"/>
          </w:tcPr>
          <w:p w14:paraId="66B3C52D" w14:textId="39B5039E"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w:t>
            </w:r>
          </w:p>
        </w:tc>
      </w:tr>
      <w:tr w:rsidR="001B4B84" w:rsidRPr="001833EE" w14:paraId="081C1A7D" w14:textId="77777777" w:rsidTr="001B4B84">
        <w:tc>
          <w:tcPr>
            <w:tcW w:w="706" w:type="dxa"/>
          </w:tcPr>
          <w:p w14:paraId="36100649" w14:textId="77777777"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C2</w:t>
            </w:r>
          </w:p>
        </w:tc>
        <w:tc>
          <w:tcPr>
            <w:tcW w:w="830" w:type="dxa"/>
          </w:tcPr>
          <w:p w14:paraId="1FCDDDE9" w14:textId="1CB397B9"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w:t>
            </w:r>
          </w:p>
        </w:tc>
        <w:tc>
          <w:tcPr>
            <w:tcW w:w="756" w:type="dxa"/>
          </w:tcPr>
          <w:p w14:paraId="37C700BF" w14:textId="79499157"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50</w:t>
            </w:r>
          </w:p>
        </w:tc>
        <w:tc>
          <w:tcPr>
            <w:tcW w:w="756" w:type="dxa"/>
          </w:tcPr>
          <w:p w14:paraId="687475B4" w14:textId="1659B935"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50</w:t>
            </w:r>
          </w:p>
        </w:tc>
        <w:tc>
          <w:tcPr>
            <w:tcW w:w="714" w:type="dxa"/>
          </w:tcPr>
          <w:p w14:paraId="56D45DD2" w14:textId="617D3DAA"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w:t>
            </w:r>
          </w:p>
        </w:tc>
        <w:tc>
          <w:tcPr>
            <w:tcW w:w="830" w:type="dxa"/>
          </w:tcPr>
          <w:p w14:paraId="2C201C8E" w14:textId="7FE5B75D"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33.33</w:t>
            </w:r>
          </w:p>
        </w:tc>
        <w:tc>
          <w:tcPr>
            <w:tcW w:w="706" w:type="dxa"/>
          </w:tcPr>
          <w:p w14:paraId="66F43033" w14:textId="2AB872B5"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66.66</w:t>
            </w:r>
          </w:p>
        </w:tc>
        <w:tc>
          <w:tcPr>
            <w:tcW w:w="706" w:type="dxa"/>
          </w:tcPr>
          <w:p w14:paraId="40EA12B5" w14:textId="7DBEA383"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w:t>
            </w:r>
          </w:p>
        </w:tc>
        <w:tc>
          <w:tcPr>
            <w:tcW w:w="706" w:type="dxa"/>
          </w:tcPr>
          <w:p w14:paraId="6EDC7F18" w14:textId="1593CEE8"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w:t>
            </w:r>
          </w:p>
        </w:tc>
        <w:tc>
          <w:tcPr>
            <w:tcW w:w="830" w:type="dxa"/>
          </w:tcPr>
          <w:p w14:paraId="1C04B7A7" w14:textId="1E925297"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66.66</w:t>
            </w:r>
          </w:p>
        </w:tc>
        <w:tc>
          <w:tcPr>
            <w:tcW w:w="706" w:type="dxa"/>
          </w:tcPr>
          <w:p w14:paraId="7C0645ED" w14:textId="6E77315D"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33.33</w:t>
            </w:r>
          </w:p>
        </w:tc>
        <w:tc>
          <w:tcPr>
            <w:tcW w:w="706" w:type="dxa"/>
          </w:tcPr>
          <w:p w14:paraId="17B58126" w14:textId="4ACD4F8C"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w:t>
            </w:r>
          </w:p>
        </w:tc>
        <w:tc>
          <w:tcPr>
            <w:tcW w:w="706" w:type="dxa"/>
          </w:tcPr>
          <w:p w14:paraId="29283F96" w14:textId="41717C29" w:rsidR="001B4B84" w:rsidRPr="001833EE" w:rsidRDefault="001B4B84" w:rsidP="006B448D">
            <w:pPr>
              <w:rPr>
                <w:rFonts w:ascii="Times New Roman" w:hAnsi="Times New Roman" w:cs="Times New Roman"/>
                <w:sz w:val="24"/>
                <w:szCs w:val="24"/>
              </w:rPr>
            </w:pPr>
            <w:r w:rsidRPr="001833EE">
              <w:rPr>
                <w:rFonts w:ascii="Times New Roman" w:hAnsi="Times New Roman" w:cs="Times New Roman"/>
                <w:sz w:val="24"/>
                <w:szCs w:val="24"/>
              </w:rPr>
              <w:t>-</w:t>
            </w:r>
          </w:p>
        </w:tc>
      </w:tr>
    </w:tbl>
    <w:p w14:paraId="59DDDE2D" w14:textId="77777777" w:rsidR="002D5D4E" w:rsidRDefault="002D5D4E" w:rsidP="00CC4859">
      <w:pPr>
        <w:spacing w:after="0" w:line="480" w:lineRule="auto"/>
        <w:jc w:val="both"/>
        <w:rPr>
          <w:rFonts w:ascii="Times New Roman" w:hAnsi="Times New Roman" w:cs="Times New Roman"/>
          <w:sz w:val="24"/>
          <w:szCs w:val="24"/>
        </w:rPr>
      </w:pPr>
    </w:p>
    <w:p w14:paraId="774C57F5" w14:textId="4639A54C" w:rsidR="00074695" w:rsidRPr="001833EE" w:rsidRDefault="00074695" w:rsidP="00CC4859">
      <w:pPr>
        <w:spacing w:after="0" w:line="480" w:lineRule="auto"/>
        <w:jc w:val="both"/>
        <w:rPr>
          <w:rFonts w:ascii="Times New Roman" w:hAnsi="Times New Roman" w:cs="Times New Roman"/>
          <w:sz w:val="24"/>
          <w:szCs w:val="24"/>
        </w:rPr>
      </w:pPr>
      <w:r w:rsidRPr="001833EE">
        <w:rPr>
          <w:rFonts w:ascii="Times New Roman" w:hAnsi="Times New Roman" w:cs="Times New Roman"/>
          <w:sz w:val="24"/>
          <w:szCs w:val="24"/>
        </w:rPr>
        <w:lastRenderedPageBreak/>
        <w:t xml:space="preserve">Figure 1: </w:t>
      </w:r>
      <w:r>
        <w:rPr>
          <w:rFonts w:ascii="Times New Roman" w:hAnsi="Times New Roman" w:cs="Times New Roman"/>
          <w:sz w:val="24"/>
          <w:szCs w:val="24"/>
        </w:rPr>
        <w:t>Application of Cobra Ex-fix on bone module</w:t>
      </w:r>
    </w:p>
    <w:p w14:paraId="3FCAAB8E" w14:textId="374A1A47" w:rsidR="00074695" w:rsidRDefault="00074695" w:rsidP="00CC4859">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30DEE97D" wp14:editId="7B81F223">
            <wp:simplePos x="0" y="0"/>
            <wp:positionH relativeFrom="column">
              <wp:posOffset>635</wp:posOffset>
            </wp:positionH>
            <wp:positionV relativeFrom="paragraph">
              <wp:posOffset>1270</wp:posOffset>
            </wp:positionV>
            <wp:extent cx="2399665" cy="3052445"/>
            <wp:effectExtent l="0" t="0" r="0" b="0"/>
            <wp:wrapSquare wrapText="bothSides"/>
            <wp:docPr id="2" name="Picture 2" descr="Macintosh HD:Users:DrNiraj:Desktop:25016182Cobra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rNiraj:Desktop:25016182Cobrawebsit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99665" cy="3052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3315D0" w14:textId="77777777" w:rsidR="00074695" w:rsidRDefault="00074695" w:rsidP="00CC4859">
      <w:pPr>
        <w:spacing w:after="0" w:line="480" w:lineRule="auto"/>
        <w:jc w:val="both"/>
        <w:rPr>
          <w:rFonts w:ascii="Times New Roman" w:hAnsi="Times New Roman" w:cs="Times New Roman"/>
          <w:sz w:val="24"/>
          <w:szCs w:val="24"/>
        </w:rPr>
      </w:pPr>
    </w:p>
    <w:p w14:paraId="19D89206" w14:textId="77777777" w:rsidR="00074695" w:rsidRDefault="00074695" w:rsidP="00CC4859">
      <w:pPr>
        <w:spacing w:after="0" w:line="480" w:lineRule="auto"/>
        <w:jc w:val="both"/>
        <w:rPr>
          <w:rFonts w:ascii="Times New Roman" w:hAnsi="Times New Roman" w:cs="Times New Roman"/>
          <w:sz w:val="24"/>
          <w:szCs w:val="24"/>
        </w:rPr>
      </w:pPr>
    </w:p>
    <w:p w14:paraId="2466B245" w14:textId="77777777" w:rsidR="00074695" w:rsidRDefault="00074695" w:rsidP="00CC4859">
      <w:pPr>
        <w:spacing w:after="0" w:line="480" w:lineRule="auto"/>
        <w:jc w:val="both"/>
        <w:rPr>
          <w:rFonts w:ascii="Times New Roman" w:hAnsi="Times New Roman" w:cs="Times New Roman"/>
          <w:sz w:val="24"/>
          <w:szCs w:val="24"/>
        </w:rPr>
      </w:pPr>
    </w:p>
    <w:p w14:paraId="12D1BC7D" w14:textId="77777777" w:rsidR="00074695" w:rsidRDefault="00074695" w:rsidP="00CC4859">
      <w:pPr>
        <w:spacing w:after="0" w:line="480" w:lineRule="auto"/>
        <w:jc w:val="both"/>
        <w:rPr>
          <w:rFonts w:ascii="Times New Roman" w:hAnsi="Times New Roman" w:cs="Times New Roman"/>
          <w:sz w:val="24"/>
          <w:szCs w:val="24"/>
        </w:rPr>
      </w:pPr>
    </w:p>
    <w:p w14:paraId="1338BC76" w14:textId="77777777" w:rsidR="00074695" w:rsidRDefault="00074695" w:rsidP="00CC4859">
      <w:pPr>
        <w:spacing w:after="0" w:line="480" w:lineRule="auto"/>
        <w:jc w:val="both"/>
        <w:rPr>
          <w:rFonts w:ascii="Times New Roman" w:hAnsi="Times New Roman" w:cs="Times New Roman"/>
          <w:sz w:val="24"/>
          <w:szCs w:val="24"/>
        </w:rPr>
      </w:pPr>
    </w:p>
    <w:p w14:paraId="02A2C56D" w14:textId="77777777" w:rsidR="00074695" w:rsidRDefault="00074695" w:rsidP="00CC4859">
      <w:pPr>
        <w:spacing w:after="0" w:line="480" w:lineRule="auto"/>
        <w:jc w:val="both"/>
        <w:rPr>
          <w:rFonts w:ascii="Times New Roman" w:hAnsi="Times New Roman" w:cs="Times New Roman"/>
          <w:sz w:val="24"/>
          <w:szCs w:val="24"/>
        </w:rPr>
      </w:pPr>
    </w:p>
    <w:p w14:paraId="397C8FCF" w14:textId="77777777" w:rsidR="00074695" w:rsidRDefault="00074695" w:rsidP="00CC4859">
      <w:pPr>
        <w:spacing w:after="0" w:line="480" w:lineRule="auto"/>
        <w:jc w:val="both"/>
        <w:rPr>
          <w:rFonts w:ascii="Times New Roman" w:hAnsi="Times New Roman" w:cs="Times New Roman"/>
          <w:sz w:val="24"/>
          <w:szCs w:val="24"/>
        </w:rPr>
      </w:pPr>
    </w:p>
    <w:p w14:paraId="7AA5CE4A" w14:textId="77777777" w:rsidR="00074695" w:rsidRDefault="00074695" w:rsidP="00CC4859">
      <w:pPr>
        <w:spacing w:after="0" w:line="480" w:lineRule="auto"/>
        <w:jc w:val="both"/>
        <w:rPr>
          <w:rFonts w:ascii="Times New Roman" w:hAnsi="Times New Roman" w:cs="Times New Roman"/>
          <w:sz w:val="24"/>
          <w:szCs w:val="24"/>
        </w:rPr>
      </w:pPr>
    </w:p>
    <w:p w14:paraId="45E7F8C6" w14:textId="77777777" w:rsidR="00074695" w:rsidRDefault="00074695" w:rsidP="00CC4859">
      <w:pPr>
        <w:spacing w:after="0" w:line="480" w:lineRule="auto"/>
        <w:jc w:val="both"/>
        <w:rPr>
          <w:rFonts w:ascii="Times New Roman" w:hAnsi="Times New Roman" w:cs="Times New Roman"/>
          <w:sz w:val="24"/>
          <w:szCs w:val="24"/>
        </w:rPr>
      </w:pPr>
    </w:p>
    <w:p w14:paraId="701A622E" w14:textId="66B081D3" w:rsidR="00BD7381" w:rsidRPr="001833EE" w:rsidRDefault="00074695" w:rsidP="00CC48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 2</w:t>
      </w:r>
      <w:r w:rsidR="0018447C" w:rsidRPr="001833EE">
        <w:rPr>
          <w:rFonts w:ascii="Times New Roman" w:hAnsi="Times New Roman" w:cs="Times New Roman"/>
          <w:sz w:val="24"/>
          <w:szCs w:val="24"/>
        </w:rPr>
        <w:t>: Recovery of Pain (VAS)</w:t>
      </w:r>
    </w:p>
    <w:p w14:paraId="1E40E2FC" w14:textId="21FAD056" w:rsidR="0018447C" w:rsidRPr="001833EE" w:rsidRDefault="0018447C" w:rsidP="00CC4859">
      <w:pPr>
        <w:spacing w:after="0" w:line="480" w:lineRule="auto"/>
        <w:jc w:val="both"/>
        <w:rPr>
          <w:rFonts w:ascii="Times New Roman" w:hAnsi="Times New Roman" w:cs="Times New Roman"/>
          <w:b/>
          <w:sz w:val="24"/>
          <w:szCs w:val="24"/>
        </w:rPr>
      </w:pPr>
      <w:r w:rsidRPr="001833EE">
        <w:rPr>
          <w:rFonts w:ascii="Times New Roman" w:hAnsi="Times New Roman" w:cs="Times New Roman"/>
          <w:b/>
          <w:noProof/>
          <w:sz w:val="24"/>
          <w:szCs w:val="24"/>
        </w:rPr>
        <w:drawing>
          <wp:inline distT="0" distB="0" distL="0" distR="0" wp14:anchorId="2E17467D" wp14:editId="1F9B1D15">
            <wp:extent cx="5377180" cy="2528389"/>
            <wp:effectExtent l="0" t="0" r="762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1E3ACA6" w14:textId="77777777" w:rsidR="00E976A9" w:rsidRPr="001833EE" w:rsidRDefault="00E976A9" w:rsidP="00CC4859">
      <w:pPr>
        <w:spacing w:after="0" w:line="480" w:lineRule="auto"/>
        <w:jc w:val="both"/>
        <w:rPr>
          <w:rFonts w:ascii="Times New Roman" w:hAnsi="Times New Roman" w:cs="Times New Roman"/>
          <w:b/>
          <w:sz w:val="24"/>
          <w:szCs w:val="24"/>
        </w:rPr>
      </w:pPr>
    </w:p>
    <w:p w14:paraId="24711560" w14:textId="77777777" w:rsidR="001E37DC" w:rsidRPr="001833EE" w:rsidRDefault="001E37DC" w:rsidP="001B7F61">
      <w:pPr>
        <w:widowControl w:val="0"/>
        <w:autoSpaceDE w:val="0"/>
        <w:autoSpaceDN w:val="0"/>
        <w:adjustRightInd w:val="0"/>
        <w:spacing w:after="0" w:line="240" w:lineRule="auto"/>
        <w:rPr>
          <w:rFonts w:ascii="Times New Roman" w:hAnsi="Times New Roman" w:cs="Times New Roman"/>
          <w:sz w:val="24"/>
          <w:szCs w:val="24"/>
        </w:rPr>
      </w:pPr>
    </w:p>
    <w:p w14:paraId="27984D47" w14:textId="77777777" w:rsidR="001B7F61" w:rsidRPr="001833EE" w:rsidRDefault="001B7F61" w:rsidP="00641005">
      <w:pPr>
        <w:spacing w:after="0" w:line="360" w:lineRule="auto"/>
        <w:jc w:val="both"/>
        <w:rPr>
          <w:rFonts w:ascii="Times New Roman" w:hAnsi="Times New Roman" w:cs="Times New Roman"/>
          <w:sz w:val="24"/>
          <w:szCs w:val="24"/>
        </w:rPr>
      </w:pPr>
    </w:p>
    <w:p w14:paraId="18D965B3" w14:textId="77777777" w:rsidR="001B7F61" w:rsidRPr="001833EE" w:rsidRDefault="001B7F61" w:rsidP="00641005">
      <w:pPr>
        <w:spacing w:after="0" w:line="360" w:lineRule="auto"/>
        <w:jc w:val="both"/>
        <w:rPr>
          <w:rFonts w:ascii="Times New Roman" w:hAnsi="Times New Roman" w:cs="Times New Roman"/>
          <w:b/>
          <w:sz w:val="24"/>
          <w:szCs w:val="24"/>
        </w:rPr>
      </w:pPr>
    </w:p>
    <w:sectPr w:rsidR="001B7F61" w:rsidRPr="001833EE" w:rsidSect="000C118E">
      <w:headerReference w:type="even" r:id="rId17"/>
      <w:headerReference w:type="default" r:id="rId18"/>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FDCB4" w14:textId="77777777" w:rsidR="00F03281" w:rsidRDefault="00F03281" w:rsidP="00CC4859">
      <w:pPr>
        <w:spacing w:after="0" w:line="240" w:lineRule="auto"/>
      </w:pPr>
      <w:r>
        <w:separator/>
      </w:r>
    </w:p>
  </w:endnote>
  <w:endnote w:type="continuationSeparator" w:id="0">
    <w:p w14:paraId="40785DF2" w14:textId="77777777" w:rsidR="00F03281" w:rsidRDefault="00F03281" w:rsidP="00CC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C8C3A" w14:textId="77777777" w:rsidR="00F03281" w:rsidRDefault="00F03281" w:rsidP="00CC4859">
      <w:pPr>
        <w:spacing w:after="0" w:line="240" w:lineRule="auto"/>
      </w:pPr>
      <w:r>
        <w:separator/>
      </w:r>
    </w:p>
  </w:footnote>
  <w:footnote w:type="continuationSeparator" w:id="0">
    <w:p w14:paraId="003E753C" w14:textId="77777777" w:rsidR="00F03281" w:rsidRDefault="00F03281" w:rsidP="00CC485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F531F" w14:textId="77777777" w:rsidR="00F03281" w:rsidRDefault="00F03281" w:rsidP="00CC485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BFD41" w14:textId="77777777" w:rsidR="00F03281" w:rsidRDefault="00F03281" w:rsidP="00CC485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7D332" w14:textId="77777777" w:rsidR="00F03281" w:rsidRDefault="00F03281" w:rsidP="00CC485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1684">
      <w:rPr>
        <w:rStyle w:val="PageNumber"/>
        <w:noProof/>
      </w:rPr>
      <w:t>8</w:t>
    </w:r>
    <w:r>
      <w:rPr>
        <w:rStyle w:val="PageNumber"/>
      </w:rPr>
      <w:fldChar w:fldCharType="end"/>
    </w:r>
  </w:p>
  <w:p w14:paraId="4A39CC1A" w14:textId="77777777" w:rsidR="00F03281" w:rsidRDefault="00F03281" w:rsidP="00CC4859">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44DF3"/>
    <w:multiLevelType w:val="hybridMultilevel"/>
    <w:tmpl w:val="75746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B87AB8"/>
    <w:multiLevelType w:val="hybridMultilevel"/>
    <w:tmpl w:val="7BB436DC"/>
    <w:lvl w:ilvl="0" w:tplc="2846794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DA2285"/>
    <w:multiLevelType w:val="hybridMultilevel"/>
    <w:tmpl w:val="DE945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F44A1D"/>
    <w:multiLevelType w:val="hybridMultilevel"/>
    <w:tmpl w:val="DE945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4918C8"/>
    <w:multiLevelType w:val="hybridMultilevel"/>
    <w:tmpl w:val="DE945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C04E7D"/>
    <w:multiLevelType w:val="hybridMultilevel"/>
    <w:tmpl w:val="DE945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C522E8"/>
    <w:rsid w:val="00005F0D"/>
    <w:rsid w:val="00037698"/>
    <w:rsid w:val="00074695"/>
    <w:rsid w:val="000812BF"/>
    <w:rsid w:val="000C118E"/>
    <w:rsid w:val="000C1684"/>
    <w:rsid w:val="00110355"/>
    <w:rsid w:val="001263D6"/>
    <w:rsid w:val="00130A39"/>
    <w:rsid w:val="00165E74"/>
    <w:rsid w:val="00180F6F"/>
    <w:rsid w:val="001833EE"/>
    <w:rsid w:val="0018447C"/>
    <w:rsid w:val="00184FF3"/>
    <w:rsid w:val="001B2C62"/>
    <w:rsid w:val="001B4B84"/>
    <w:rsid w:val="001B7F61"/>
    <w:rsid w:val="001E37DC"/>
    <w:rsid w:val="00203F26"/>
    <w:rsid w:val="002366D8"/>
    <w:rsid w:val="0024321B"/>
    <w:rsid w:val="0024365E"/>
    <w:rsid w:val="002811D2"/>
    <w:rsid w:val="002A1324"/>
    <w:rsid w:val="002C4521"/>
    <w:rsid w:val="002D5D4E"/>
    <w:rsid w:val="003444FA"/>
    <w:rsid w:val="003C08DE"/>
    <w:rsid w:val="003C1A32"/>
    <w:rsid w:val="003F6037"/>
    <w:rsid w:val="0042421C"/>
    <w:rsid w:val="00442944"/>
    <w:rsid w:val="004647D6"/>
    <w:rsid w:val="00473FEF"/>
    <w:rsid w:val="00492276"/>
    <w:rsid w:val="004B138C"/>
    <w:rsid w:val="004C4B45"/>
    <w:rsid w:val="004D31C1"/>
    <w:rsid w:val="00503905"/>
    <w:rsid w:val="00526C3D"/>
    <w:rsid w:val="00561E29"/>
    <w:rsid w:val="00581BFC"/>
    <w:rsid w:val="00582721"/>
    <w:rsid w:val="005D14CF"/>
    <w:rsid w:val="005D69BC"/>
    <w:rsid w:val="006036D3"/>
    <w:rsid w:val="0061622F"/>
    <w:rsid w:val="00641005"/>
    <w:rsid w:val="00651211"/>
    <w:rsid w:val="00670C28"/>
    <w:rsid w:val="006910D3"/>
    <w:rsid w:val="006B448D"/>
    <w:rsid w:val="007158EE"/>
    <w:rsid w:val="007A19A9"/>
    <w:rsid w:val="007B2C9B"/>
    <w:rsid w:val="007F174E"/>
    <w:rsid w:val="00842C29"/>
    <w:rsid w:val="00863035"/>
    <w:rsid w:val="00874661"/>
    <w:rsid w:val="00891866"/>
    <w:rsid w:val="00891C72"/>
    <w:rsid w:val="008B0E26"/>
    <w:rsid w:val="008D7A18"/>
    <w:rsid w:val="008F02A6"/>
    <w:rsid w:val="00905184"/>
    <w:rsid w:val="00905617"/>
    <w:rsid w:val="00951BCA"/>
    <w:rsid w:val="00957E92"/>
    <w:rsid w:val="00971792"/>
    <w:rsid w:val="00985BE2"/>
    <w:rsid w:val="009A3951"/>
    <w:rsid w:val="009D11C1"/>
    <w:rsid w:val="009D3275"/>
    <w:rsid w:val="00A05734"/>
    <w:rsid w:val="00AD4EEF"/>
    <w:rsid w:val="00AE5B9B"/>
    <w:rsid w:val="00B12089"/>
    <w:rsid w:val="00B178E6"/>
    <w:rsid w:val="00B61C94"/>
    <w:rsid w:val="00B851CB"/>
    <w:rsid w:val="00BD7381"/>
    <w:rsid w:val="00BE7C79"/>
    <w:rsid w:val="00C14E3B"/>
    <w:rsid w:val="00C31A8E"/>
    <w:rsid w:val="00C33104"/>
    <w:rsid w:val="00C45C40"/>
    <w:rsid w:val="00C522E8"/>
    <w:rsid w:val="00C5245E"/>
    <w:rsid w:val="00C6300F"/>
    <w:rsid w:val="00C91339"/>
    <w:rsid w:val="00CC083D"/>
    <w:rsid w:val="00CC4859"/>
    <w:rsid w:val="00CC598E"/>
    <w:rsid w:val="00CE6C53"/>
    <w:rsid w:val="00CF0A3A"/>
    <w:rsid w:val="00CF335B"/>
    <w:rsid w:val="00D65DEC"/>
    <w:rsid w:val="00DA79AF"/>
    <w:rsid w:val="00DF16DB"/>
    <w:rsid w:val="00E07174"/>
    <w:rsid w:val="00E934A4"/>
    <w:rsid w:val="00E976A9"/>
    <w:rsid w:val="00EA18E3"/>
    <w:rsid w:val="00EB56C9"/>
    <w:rsid w:val="00EF369B"/>
    <w:rsid w:val="00F03281"/>
    <w:rsid w:val="00F239E9"/>
    <w:rsid w:val="00F41E3A"/>
    <w:rsid w:val="00F83387"/>
    <w:rsid w:val="00F841C2"/>
    <w:rsid w:val="00FA196C"/>
    <w:rsid w:val="00FC16AC"/>
    <w:rsid w:val="00FF2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286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E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22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0A39"/>
    <w:pPr>
      <w:ind w:left="720"/>
      <w:contextualSpacing/>
    </w:pPr>
  </w:style>
  <w:style w:type="paragraph" w:styleId="Header">
    <w:name w:val="header"/>
    <w:basedOn w:val="Normal"/>
    <w:link w:val="HeaderChar"/>
    <w:uiPriority w:val="99"/>
    <w:unhideWhenUsed/>
    <w:rsid w:val="00CC4859"/>
    <w:pPr>
      <w:tabs>
        <w:tab w:val="center" w:pos="4320"/>
        <w:tab w:val="right" w:pos="8640"/>
      </w:tabs>
      <w:spacing w:after="0" w:line="240" w:lineRule="auto"/>
    </w:pPr>
  </w:style>
  <w:style w:type="character" w:customStyle="1" w:styleId="HeaderChar">
    <w:name w:val="Header Char"/>
    <w:basedOn w:val="DefaultParagraphFont"/>
    <w:link w:val="Header"/>
    <w:uiPriority w:val="99"/>
    <w:rsid w:val="00CC4859"/>
  </w:style>
  <w:style w:type="character" w:styleId="PageNumber">
    <w:name w:val="page number"/>
    <w:basedOn w:val="DefaultParagraphFont"/>
    <w:uiPriority w:val="99"/>
    <w:semiHidden/>
    <w:unhideWhenUsed/>
    <w:rsid w:val="00CC4859"/>
  </w:style>
  <w:style w:type="paragraph" w:styleId="BalloonText">
    <w:name w:val="Balloon Text"/>
    <w:basedOn w:val="Normal"/>
    <w:link w:val="BalloonTextChar"/>
    <w:uiPriority w:val="99"/>
    <w:semiHidden/>
    <w:unhideWhenUsed/>
    <w:rsid w:val="0018447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8447C"/>
    <w:rPr>
      <w:rFonts w:ascii="Lucida Grande" w:hAnsi="Lucida Grande"/>
      <w:sz w:val="18"/>
      <w:szCs w:val="18"/>
    </w:rPr>
  </w:style>
  <w:style w:type="paragraph" w:styleId="Footer">
    <w:name w:val="footer"/>
    <w:basedOn w:val="Normal"/>
    <w:link w:val="FooterChar"/>
    <w:uiPriority w:val="99"/>
    <w:unhideWhenUsed/>
    <w:rsid w:val="002D5D4E"/>
    <w:pPr>
      <w:tabs>
        <w:tab w:val="center" w:pos="4320"/>
        <w:tab w:val="right" w:pos="8640"/>
      </w:tabs>
      <w:spacing w:after="0" w:line="240" w:lineRule="auto"/>
    </w:pPr>
  </w:style>
  <w:style w:type="character" w:customStyle="1" w:styleId="FooterChar">
    <w:name w:val="Footer Char"/>
    <w:basedOn w:val="DefaultParagraphFont"/>
    <w:link w:val="Footer"/>
    <w:uiPriority w:val="99"/>
    <w:rsid w:val="002D5D4E"/>
  </w:style>
  <w:style w:type="character" w:styleId="Hyperlink">
    <w:name w:val="Hyperlink"/>
    <w:uiPriority w:val="99"/>
    <w:unhideWhenUsed/>
    <w:rsid w:val="00F41E3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orcid.org/0000-0001-5460-5839" TargetMode="External"/><Relationship Id="rId20" Type="http://schemas.openxmlformats.org/officeDocument/2006/relationships/theme" Target="theme/theme1.xml"/><Relationship Id="rId10" Type="http://schemas.openxmlformats.org/officeDocument/2006/relationships/hyperlink" Target="https://orcid.org/0000-0002-6013-4014" TargetMode="External"/><Relationship Id="rId11" Type="http://schemas.openxmlformats.org/officeDocument/2006/relationships/hyperlink" Target="https://orcid.org/0000-0002-2277-8556" TargetMode="External"/><Relationship Id="rId12" Type="http://schemas.openxmlformats.org/officeDocument/2006/relationships/hyperlink" Target="https://orcid.org/0000-0003-1336-5837" TargetMode="External"/><Relationship Id="rId13" Type="http://schemas.openxmlformats.org/officeDocument/2006/relationships/hyperlink" Target="https://orcid.org/0000-0001-7274-7099" TargetMode="External"/><Relationship Id="rId14" Type="http://schemas.openxmlformats.org/officeDocument/2006/relationships/hyperlink" Target="https://orcid.org/0000-0003-1980-5610" TargetMode="External"/><Relationship Id="rId15" Type="http://schemas.openxmlformats.org/officeDocument/2006/relationships/image" Target="media/image1.jpeg"/><Relationship Id="rId16" Type="http://schemas.openxmlformats.org/officeDocument/2006/relationships/chart" Target="charts/chart1.xm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rcid.org/0000-0001-5460-5839"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Sheet1!$B$1</c:f>
              <c:strCache>
                <c:ptCount val="1"/>
                <c:pt idx="0">
                  <c:v>A2</c:v>
                </c:pt>
              </c:strCache>
            </c:strRef>
          </c:tx>
          <c:marker>
            <c:symbol val="none"/>
          </c:marker>
          <c:cat>
            <c:strRef>
              <c:f>Sheet1!$A$2:$A$5</c:f>
              <c:strCache>
                <c:ptCount val="4"/>
                <c:pt idx="0">
                  <c:v>0</c:v>
                </c:pt>
                <c:pt idx="1">
                  <c:v>2 weeks</c:v>
                </c:pt>
                <c:pt idx="2">
                  <c:v>4 weeks</c:v>
                </c:pt>
                <c:pt idx="3">
                  <c:v>8 weeks</c:v>
                </c:pt>
              </c:strCache>
            </c:strRef>
          </c:cat>
          <c:val>
            <c:numRef>
              <c:f>Sheet1!$B$2:$B$5</c:f>
              <c:numCache>
                <c:formatCode>General</c:formatCode>
                <c:ptCount val="4"/>
                <c:pt idx="0">
                  <c:v>10.0</c:v>
                </c:pt>
                <c:pt idx="1">
                  <c:v>5.0</c:v>
                </c:pt>
                <c:pt idx="2">
                  <c:v>3.5</c:v>
                </c:pt>
                <c:pt idx="3">
                  <c:v>1.5</c:v>
                </c:pt>
              </c:numCache>
            </c:numRef>
          </c:val>
          <c:smooth val="0"/>
        </c:ser>
        <c:ser>
          <c:idx val="1"/>
          <c:order val="1"/>
          <c:tx>
            <c:strRef>
              <c:f>Sheet1!$C$1</c:f>
              <c:strCache>
                <c:ptCount val="1"/>
                <c:pt idx="0">
                  <c:v>B1</c:v>
                </c:pt>
              </c:strCache>
            </c:strRef>
          </c:tx>
          <c:marker>
            <c:symbol val="none"/>
          </c:marker>
          <c:cat>
            <c:strRef>
              <c:f>Sheet1!$A$2:$A$5</c:f>
              <c:strCache>
                <c:ptCount val="4"/>
                <c:pt idx="0">
                  <c:v>0</c:v>
                </c:pt>
                <c:pt idx="1">
                  <c:v>2 weeks</c:v>
                </c:pt>
                <c:pt idx="2">
                  <c:v>4 weeks</c:v>
                </c:pt>
                <c:pt idx="3">
                  <c:v>8 weeks</c:v>
                </c:pt>
              </c:strCache>
            </c:strRef>
          </c:cat>
          <c:val>
            <c:numRef>
              <c:f>Sheet1!$C$2:$C$5</c:f>
              <c:numCache>
                <c:formatCode>General</c:formatCode>
                <c:ptCount val="4"/>
                <c:pt idx="0">
                  <c:v>10.0</c:v>
                </c:pt>
                <c:pt idx="1">
                  <c:v>4.5</c:v>
                </c:pt>
                <c:pt idx="2">
                  <c:v>3.5</c:v>
                </c:pt>
                <c:pt idx="3">
                  <c:v>1.0</c:v>
                </c:pt>
              </c:numCache>
            </c:numRef>
          </c:val>
          <c:smooth val="0"/>
        </c:ser>
        <c:ser>
          <c:idx val="2"/>
          <c:order val="2"/>
          <c:tx>
            <c:strRef>
              <c:f>Sheet1!$D$1</c:f>
              <c:strCache>
                <c:ptCount val="1"/>
                <c:pt idx="0">
                  <c:v>C1</c:v>
                </c:pt>
              </c:strCache>
            </c:strRef>
          </c:tx>
          <c:marker>
            <c:symbol val="none"/>
          </c:marker>
          <c:cat>
            <c:strRef>
              <c:f>Sheet1!$A$2:$A$5</c:f>
              <c:strCache>
                <c:ptCount val="4"/>
                <c:pt idx="0">
                  <c:v>0</c:v>
                </c:pt>
                <c:pt idx="1">
                  <c:v>2 weeks</c:v>
                </c:pt>
                <c:pt idx="2">
                  <c:v>4 weeks</c:v>
                </c:pt>
                <c:pt idx="3">
                  <c:v>8 weeks</c:v>
                </c:pt>
              </c:strCache>
            </c:strRef>
          </c:cat>
          <c:val>
            <c:numRef>
              <c:f>Sheet1!$D$2:$D$5</c:f>
              <c:numCache>
                <c:formatCode>General</c:formatCode>
                <c:ptCount val="4"/>
                <c:pt idx="0">
                  <c:v>10.0</c:v>
                </c:pt>
                <c:pt idx="1">
                  <c:v>5.0</c:v>
                </c:pt>
                <c:pt idx="2">
                  <c:v>4.0</c:v>
                </c:pt>
                <c:pt idx="3">
                  <c:v>1.5</c:v>
                </c:pt>
              </c:numCache>
            </c:numRef>
          </c:val>
          <c:smooth val="0"/>
        </c:ser>
        <c:ser>
          <c:idx val="3"/>
          <c:order val="3"/>
          <c:tx>
            <c:strRef>
              <c:f>Sheet1!$E$1</c:f>
              <c:strCache>
                <c:ptCount val="1"/>
                <c:pt idx="0">
                  <c:v>C2</c:v>
                </c:pt>
              </c:strCache>
            </c:strRef>
          </c:tx>
          <c:marker>
            <c:symbol val="none"/>
          </c:marker>
          <c:cat>
            <c:strRef>
              <c:f>Sheet1!$A$2:$A$5</c:f>
              <c:strCache>
                <c:ptCount val="4"/>
                <c:pt idx="0">
                  <c:v>0</c:v>
                </c:pt>
                <c:pt idx="1">
                  <c:v>2 weeks</c:v>
                </c:pt>
                <c:pt idx="2">
                  <c:v>4 weeks</c:v>
                </c:pt>
                <c:pt idx="3">
                  <c:v>8 weeks</c:v>
                </c:pt>
              </c:strCache>
            </c:strRef>
          </c:cat>
          <c:val>
            <c:numRef>
              <c:f>Sheet1!$E$2:$E$5</c:f>
              <c:numCache>
                <c:formatCode>General</c:formatCode>
                <c:ptCount val="4"/>
                <c:pt idx="0">
                  <c:v>10.0</c:v>
                </c:pt>
                <c:pt idx="1">
                  <c:v>6.0</c:v>
                </c:pt>
                <c:pt idx="2">
                  <c:v>4.0</c:v>
                </c:pt>
                <c:pt idx="3">
                  <c:v>2.0</c:v>
                </c:pt>
              </c:numCache>
            </c:numRef>
          </c:val>
          <c:smooth val="0"/>
        </c:ser>
        <c:dLbls>
          <c:showLegendKey val="0"/>
          <c:showVal val="0"/>
          <c:showCatName val="0"/>
          <c:showSerName val="0"/>
          <c:showPercent val="0"/>
          <c:showBubbleSize val="0"/>
        </c:dLbls>
        <c:marker val="1"/>
        <c:smooth val="0"/>
        <c:axId val="2096142792"/>
        <c:axId val="2083568712"/>
      </c:lineChart>
      <c:catAx>
        <c:axId val="2096142792"/>
        <c:scaling>
          <c:orientation val="minMax"/>
        </c:scaling>
        <c:delete val="0"/>
        <c:axPos val="b"/>
        <c:majorTickMark val="out"/>
        <c:minorTickMark val="none"/>
        <c:tickLblPos val="nextTo"/>
        <c:crossAx val="2083568712"/>
        <c:crosses val="autoZero"/>
        <c:auto val="1"/>
        <c:lblAlgn val="ctr"/>
        <c:lblOffset val="100"/>
        <c:noMultiLvlLbl val="0"/>
      </c:catAx>
      <c:valAx>
        <c:axId val="2083568712"/>
        <c:scaling>
          <c:orientation val="minMax"/>
        </c:scaling>
        <c:delete val="0"/>
        <c:axPos val="l"/>
        <c:majorGridlines/>
        <c:numFmt formatCode="General" sourceLinked="1"/>
        <c:majorTickMark val="out"/>
        <c:minorTickMark val="none"/>
        <c:tickLblPos val="nextTo"/>
        <c:crossAx val="2096142792"/>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908</TotalTime>
  <Pages>14</Pages>
  <Words>3855</Words>
  <Characters>21978</Characters>
  <Application>Microsoft Macintosh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Orthopaedics </dc:creator>
  <cp:keywords/>
  <dc:description/>
  <cp:lastModifiedBy>user self</cp:lastModifiedBy>
  <cp:revision>55</cp:revision>
  <cp:lastPrinted>2015-06-11T09:50:00Z</cp:lastPrinted>
  <dcterms:created xsi:type="dcterms:W3CDTF">2015-06-10T03:53:00Z</dcterms:created>
  <dcterms:modified xsi:type="dcterms:W3CDTF">2018-07-21T06:56:00Z</dcterms:modified>
</cp:coreProperties>
</file>