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D4952" w14:textId="77777777" w:rsidR="007A6236" w:rsidRPr="00EC1CDA" w:rsidRDefault="007A6236" w:rsidP="007A6236">
      <w:pPr>
        <w:autoSpaceDE w:val="0"/>
        <w:autoSpaceDN w:val="0"/>
        <w:adjustRightInd w:val="0"/>
        <w:spacing w:after="0" w:line="480" w:lineRule="auto"/>
        <w:rPr>
          <w:rFonts w:ascii="Times New Roman" w:hAnsi="Times New Roman" w:cs="Times New Roman"/>
          <w:b/>
          <w:sz w:val="24"/>
          <w:szCs w:val="24"/>
        </w:rPr>
      </w:pPr>
      <w:r w:rsidRPr="00EC1CDA">
        <w:rPr>
          <w:rFonts w:ascii="Times New Roman" w:hAnsi="Times New Roman" w:cs="Times New Roman"/>
          <w:b/>
          <w:sz w:val="24"/>
          <w:szCs w:val="24"/>
        </w:rPr>
        <w:t>DISCUSSION</w:t>
      </w:r>
    </w:p>
    <w:p w14:paraId="7D72A75A" w14:textId="77777777" w:rsidR="007A6236" w:rsidRPr="00EC1CDA" w:rsidRDefault="007A6236" w:rsidP="007A6236">
      <w:pPr>
        <w:autoSpaceDE w:val="0"/>
        <w:autoSpaceDN w:val="0"/>
        <w:adjustRightInd w:val="0"/>
        <w:spacing w:after="0" w:line="480" w:lineRule="auto"/>
        <w:rPr>
          <w:rFonts w:ascii="Times New Roman" w:hAnsi="Times New Roman" w:cs="Times New Roman"/>
          <w:sz w:val="24"/>
          <w:szCs w:val="24"/>
        </w:rPr>
      </w:pPr>
    </w:p>
    <w:p w14:paraId="328B1C5C" w14:textId="77777777" w:rsidR="007A6236" w:rsidRPr="00EC1CDA" w:rsidRDefault="007A6236" w:rsidP="007A6236">
      <w:pPr>
        <w:autoSpaceDE w:val="0"/>
        <w:autoSpaceDN w:val="0"/>
        <w:adjustRightInd w:val="0"/>
        <w:spacing w:after="0" w:line="480" w:lineRule="auto"/>
        <w:rPr>
          <w:rFonts w:ascii="Times New Roman" w:hAnsi="Times New Roman" w:cs="Times New Roman"/>
          <w:sz w:val="24"/>
          <w:szCs w:val="24"/>
        </w:rPr>
      </w:pPr>
      <w:r w:rsidRPr="00EC1CDA">
        <w:rPr>
          <w:rFonts w:ascii="Times New Roman" w:hAnsi="Times New Roman" w:cs="Times New Roman"/>
          <w:sz w:val="24"/>
          <w:szCs w:val="24"/>
        </w:rPr>
        <w:t xml:space="preserve">Variation in menstrual flow and cycle length are common at extremes of reproductive age. Endometrial hyperplasia and cancer are more commonly detected in older than in younger age. In Premenopausal women the likelihood of abnormal endometrial histology is relatively high (14%) when menses are irregular but very low (less than 1%) when cycles are regular </w:t>
      </w:r>
      <w:r w:rsidRPr="00EC1CDA">
        <w:rPr>
          <w:rFonts w:ascii="Times New Roman" w:hAnsi="Times New Roman" w:cs="Times New Roman"/>
          <w:sz w:val="24"/>
          <w:szCs w:val="24"/>
          <w:vertAlign w:val="superscript"/>
        </w:rPr>
        <w:t xml:space="preserve">[10} </w:t>
      </w:r>
      <w:r w:rsidRPr="00EC1CDA">
        <w:rPr>
          <w:rFonts w:ascii="Times New Roman" w:hAnsi="Times New Roman" w:cs="Times New Roman"/>
          <w:color w:val="222222"/>
          <w:spacing w:val="3"/>
          <w:sz w:val="24"/>
          <w:szCs w:val="24"/>
          <w:shd w:val="clear" w:color="auto" w:fill="FFFFFF"/>
        </w:rPr>
        <w:t>Approximately 10% (range 1–25%) of postmenopausal bleeding patients will be diagnosed with endometrial carcinoma</w:t>
      </w:r>
      <w:r w:rsidRPr="00EC1CDA">
        <w:rPr>
          <w:rFonts w:ascii="Times New Roman" w:hAnsi="Times New Roman" w:cs="Times New Roman"/>
          <w:color w:val="222222"/>
          <w:spacing w:val="3"/>
          <w:sz w:val="24"/>
          <w:szCs w:val="24"/>
          <w:shd w:val="clear" w:color="auto" w:fill="FFFFFF"/>
          <w:vertAlign w:val="superscript"/>
        </w:rPr>
        <w:t xml:space="preserve"> [11]</w:t>
      </w:r>
    </w:p>
    <w:p w14:paraId="1DCBC838" w14:textId="77777777" w:rsidR="007A6236" w:rsidRPr="00EC1CDA" w:rsidRDefault="007A6236" w:rsidP="007A6236">
      <w:pPr>
        <w:autoSpaceDE w:val="0"/>
        <w:autoSpaceDN w:val="0"/>
        <w:adjustRightInd w:val="0"/>
        <w:spacing w:after="0" w:line="480" w:lineRule="auto"/>
        <w:rPr>
          <w:rFonts w:ascii="Times New Roman" w:hAnsi="Times New Roman" w:cs="Times New Roman"/>
          <w:color w:val="222222"/>
          <w:spacing w:val="3"/>
          <w:sz w:val="24"/>
          <w:szCs w:val="24"/>
          <w:shd w:val="clear" w:color="auto" w:fill="FFFFFF"/>
        </w:rPr>
      </w:pPr>
    </w:p>
    <w:p w14:paraId="2DCCDB2B" w14:textId="77777777" w:rsidR="007A6236" w:rsidRPr="00EC1CDA" w:rsidRDefault="007A6236" w:rsidP="007A6236">
      <w:pPr>
        <w:spacing w:line="480" w:lineRule="auto"/>
        <w:rPr>
          <w:rFonts w:ascii="Times New Roman" w:hAnsi="Times New Roman" w:cs="Times New Roman"/>
          <w:sz w:val="24"/>
          <w:szCs w:val="24"/>
        </w:rPr>
      </w:pPr>
      <w:r w:rsidRPr="00EC1CDA">
        <w:rPr>
          <w:rFonts w:ascii="Times New Roman" w:hAnsi="Times New Roman" w:cs="Times New Roman"/>
          <w:sz w:val="24"/>
          <w:szCs w:val="24"/>
        </w:rPr>
        <w:t>In the Present study group, age of the patients ranged from 45 to 78years. A cut off value of 45 years was taken for evaluation of abnormal uterine bleeding and endometrial biopsy</w:t>
      </w:r>
      <w:r w:rsidRPr="00EC1CDA">
        <w:rPr>
          <w:rFonts w:ascii="Times New Roman" w:hAnsi="Times New Roman" w:cs="Times New Roman"/>
          <w:sz w:val="24"/>
          <w:szCs w:val="24"/>
          <w:vertAlign w:val="superscript"/>
        </w:rPr>
        <w:t xml:space="preserve"> [12]</w:t>
      </w:r>
      <w:r w:rsidRPr="00EC1CDA">
        <w:rPr>
          <w:rFonts w:ascii="Times New Roman" w:hAnsi="Times New Roman" w:cs="Times New Roman"/>
          <w:sz w:val="24"/>
          <w:szCs w:val="24"/>
        </w:rPr>
        <w:t xml:space="preserve"> 48.5% of patients had endometrial thickness between 11-15mm on USG Similar to the study conducted by </w:t>
      </w:r>
      <w:proofErr w:type="spellStart"/>
      <w:r w:rsidRPr="00EC1CDA">
        <w:rPr>
          <w:rFonts w:ascii="Times New Roman" w:hAnsi="Times New Roman" w:cs="Times New Roman"/>
          <w:sz w:val="24"/>
          <w:szCs w:val="24"/>
        </w:rPr>
        <w:t>Dipanshu</w:t>
      </w:r>
      <w:proofErr w:type="spellEnd"/>
      <w:r w:rsidRPr="00EC1CDA">
        <w:rPr>
          <w:rFonts w:ascii="Times New Roman" w:hAnsi="Times New Roman" w:cs="Times New Roman"/>
          <w:sz w:val="24"/>
          <w:szCs w:val="24"/>
        </w:rPr>
        <w:t xml:space="preserve"> Sur (42.3%) </w:t>
      </w:r>
      <w:r w:rsidRPr="00EC1CDA">
        <w:rPr>
          <w:rFonts w:ascii="Times New Roman" w:hAnsi="Times New Roman" w:cs="Times New Roman"/>
          <w:sz w:val="24"/>
          <w:szCs w:val="24"/>
          <w:vertAlign w:val="superscript"/>
        </w:rPr>
        <w:t>[ 13]</w:t>
      </w:r>
    </w:p>
    <w:p w14:paraId="2700DDC2" w14:textId="77777777" w:rsidR="007A6236" w:rsidRPr="00EC1CDA" w:rsidRDefault="007A6236" w:rsidP="007A6236">
      <w:pPr>
        <w:spacing w:line="480" w:lineRule="auto"/>
        <w:rPr>
          <w:rFonts w:ascii="Times New Roman" w:hAnsi="Times New Roman" w:cs="Times New Roman"/>
          <w:sz w:val="24"/>
          <w:szCs w:val="24"/>
        </w:rPr>
      </w:pPr>
      <w:r w:rsidRPr="00EC1CDA">
        <w:rPr>
          <w:rFonts w:ascii="Times New Roman" w:hAnsi="Times New Roman" w:cs="Times New Roman"/>
          <w:sz w:val="24"/>
          <w:szCs w:val="24"/>
        </w:rPr>
        <w:t xml:space="preserve">Proliferative Endometrium was the most common finding (30.4%) which indicates anovulatory AUB which occurs in perimenopausal women who is in follicular phase of ovarian cycle and proliferative phase of endometrial cycle. Proliferative endometrium was the predominant finding in 32% of Pre-menopausal group and Atrophic endometrium (37.5%) in Post-Menopausal. </w:t>
      </w:r>
    </w:p>
    <w:p w14:paraId="67482CD9" w14:textId="77777777" w:rsidR="007A6236" w:rsidRPr="00EC1CDA" w:rsidRDefault="007A6236" w:rsidP="007A6236">
      <w:pPr>
        <w:autoSpaceDE w:val="0"/>
        <w:autoSpaceDN w:val="0"/>
        <w:adjustRightInd w:val="0"/>
        <w:spacing w:after="0" w:line="480" w:lineRule="auto"/>
        <w:rPr>
          <w:rFonts w:ascii="Times New Roman" w:hAnsi="Times New Roman" w:cs="Times New Roman"/>
          <w:sz w:val="24"/>
          <w:szCs w:val="24"/>
        </w:rPr>
      </w:pPr>
      <w:bookmarkStart w:id="0" w:name="_GoBack"/>
    </w:p>
    <w:bookmarkEnd w:id="0"/>
    <w:p w14:paraId="56ED64B6" w14:textId="77777777" w:rsidR="007A6236" w:rsidRPr="00EC1CDA" w:rsidRDefault="007A6236" w:rsidP="007A6236">
      <w:pPr>
        <w:autoSpaceDE w:val="0"/>
        <w:autoSpaceDN w:val="0"/>
        <w:adjustRightInd w:val="0"/>
        <w:spacing w:after="0" w:line="480" w:lineRule="auto"/>
        <w:rPr>
          <w:rFonts w:ascii="Times New Roman" w:hAnsi="Times New Roman" w:cs="Times New Roman"/>
          <w:sz w:val="24"/>
          <w:szCs w:val="24"/>
          <w:vertAlign w:val="superscript"/>
        </w:rPr>
      </w:pPr>
      <w:r w:rsidRPr="00EC1CDA">
        <w:rPr>
          <w:rFonts w:ascii="Times New Roman" w:hAnsi="Times New Roman" w:cs="Times New Roman"/>
          <w:sz w:val="24"/>
          <w:szCs w:val="24"/>
        </w:rPr>
        <w:t xml:space="preserve">In the study done by Rajshri P </w:t>
      </w:r>
      <w:r w:rsidRPr="00EC1CDA">
        <w:rPr>
          <w:rFonts w:ascii="Times New Roman" w:hAnsi="Times New Roman" w:cs="Times New Roman"/>
          <w:sz w:val="24"/>
          <w:szCs w:val="24"/>
          <w:vertAlign w:val="superscript"/>
        </w:rPr>
        <w:t>[14]</w:t>
      </w:r>
      <w:r w:rsidRPr="00EC1CDA">
        <w:rPr>
          <w:rFonts w:ascii="Times New Roman" w:hAnsi="Times New Roman" w:cs="Times New Roman"/>
          <w:sz w:val="24"/>
          <w:szCs w:val="24"/>
        </w:rPr>
        <w:t xml:space="preserve"> the predominant histopathological findings were Proliferative endometrium (34.09%) in perimenopausal women and Atrophic endometrium in Postmenopausal (25.8%).  Similar findings were also noted by Dangal G </w:t>
      </w:r>
      <w:r w:rsidRPr="00EC1CDA">
        <w:rPr>
          <w:rFonts w:ascii="Times New Roman" w:hAnsi="Times New Roman" w:cs="Times New Roman"/>
          <w:sz w:val="24"/>
          <w:szCs w:val="24"/>
          <w:vertAlign w:val="superscript"/>
        </w:rPr>
        <w:t xml:space="preserve">[15] </w:t>
      </w:r>
      <w:r w:rsidRPr="00EC1CDA">
        <w:rPr>
          <w:rFonts w:ascii="Times New Roman" w:hAnsi="Times New Roman" w:cs="Times New Roman"/>
          <w:sz w:val="24"/>
          <w:szCs w:val="24"/>
        </w:rPr>
        <w:t xml:space="preserve">22% of patients had endometrial hyperplasia. Simple hyperplasia was more common (61%).Similar to the study done by Talat Mirza </w:t>
      </w:r>
      <w:r w:rsidRPr="00EC1CDA">
        <w:rPr>
          <w:rFonts w:ascii="Times New Roman" w:hAnsi="Times New Roman" w:cs="Times New Roman"/>
          <w:sz w:val="24"/>
          <w:szCs w:val="24"/>
          <w:vertAlign w:val="superscript"/>
        </w:rPr>
        <w:t>[16]</w:t>
      </w:r>
      <w:r w:rsidRPr="00EC1CDA">
        <w:rPr>
          <w:rFonts w:ascii="Times New Roman" w:hAnsi="Times New Roman" w:cs="Times New Roman"/>
          <w:sz w:val="24"/>
          <w:szCs w:val="24"/>
        </w:rPr>
        <w:t xml:space="preserve"> where 30% cases were endometrial hyperplasia. Similar finding was noted by Rajshri P (23.86%) </w:t>
      </w:r>
      <w:r w:rsidRPr="00EC1CDA">
        <w:rPr>
          <w:rFonts w:ascii="Times New Roman" w:hAnsi="Times New Roman" w:cs="Times New Roman"/>
          <w:sz w:val="24"/>
          <w:szCs w:val="24"/>
          <w:vertAlign w:val="superscript"/>
        </w:rPr>
        <w:t>[14]</w:t>
      </w:r>
      <w:r w:rsidRPr="00EC1CDA">
        <w:rPr>
          <w:rFonts w:ascii="Times New Roman" w:hAnsi="Times New Roman" w:cs="Times New Roman"/>
          <w:sz w:val="24"/>
          <w:szCs w:val="24"/>
        </w:rPr>
        <w:t xml:space="preserve"> Dangal (23%) </w:t>
      </w:r>
      <w:r w:rsidRPr="00EC1CDA">
        <w:rPr>
          <w:rFonts w:ascii="Times New Roman" w:hAnsi="Times New Roman" w:cs="Times New Roman"/>
          <w:sz w:val="24"/>
          <w:szCs w:val="24"/>
          <w:vertAlign w:val="superscript"/>
        </w:rPr>
        <w:t>[15]</w:t>
      </w:r>
    </w:p>
    <w:p w14:paraId="6C3D78D3" w14:textId="77777777" w:rsidR="007A6236" w:rsidRPr="00EC1CDA" w:rsidRDefault="007A6236" w:rsidP="007A6236">
      <w:pPr>
        <w:autoSpaceDE w:val="0"/>
        <w:autoSpaceDN w:val="0"/>
        <w:adjustRightInd w:val="0"/>
        <w:spacing w:after="0" w:line="480" w:lineRule="auto"/>
        <w:rPr>
          <w:rFonts w:ascii="Times New Roman" w:hAnsi="Times New Roman" w:cs="Times New Roman"/>
          <w:sz w:val="24"/>
          <w:szCs w:val="24"/>
        </w:rPr>
      </w:pPr>
    </w:p>
    <w:p w14:paraId="0D512746" w14:textId="77777777" w:rsidR="007A6236" w:rsidRPr="00EC1CDA" w:rsidRDefault="007A6236" w:rsidP="007A6236">
      <w:pPr>
        <w:autoSpaceDE w:val="0"/>
        <w:autoSpaceDN w:val="0"/>
        <w:adjustRightInd w:val="0"/>
        <w:spacing w:after="0" w:line="480" w:lineRule="auto"/>
        <w:rPr>
          <w:rFonts w:ascii="Times New Roman" w:hAnsi="Times New Roman" w:cs="Times New Roman"/>
          <w:sz w:val="24"/>
          <w:szCs w:val="24"/>
        </w:rPr>
      </w:pPr>
      <w:r w:rsidRPr="00EC1CDA">
        <w:rPr>
          <w:rFonts w:ascii="Times New Roman" w:hAnsi="Times New Roman" w:cs="Times New Roman"/>
          <w:sz w:val="24"/>
          <w:szCs w:val="24"/>
        </w:rPr>
        <w:t xml:space="preserve">Malignancy was higher in Post-Menopausal (12.5%) as compared to Pre-Menopausal (2%).A higher incidence of malignancy was seen in Postmenopausal in the study done by Dangal G (24.3% vs 7.7%) </w:t>
      </w:r>
      <w:r w:rsidRPr="00EC1CDA">
        <w:rPr>
          <w:rFonts w:ascii="Times New Roman" w:hAnsi="Times New Roman" w:cs="Times New Roman"/>
          <w:sz w:val="24"/>
          <w:szCs w:val="24"/>
          <w:vertAlign w:val="superscript"/>
        </w:rPr>
        <w:t>[15]</w:t>
      </w:r>
      <w:r w:rsidRPr="00EC1CDA">
        <w:rPr>
          <w:rFonts w:ascii="Times New Roman" w:hAnsi="Times New Roman" w:cs="Times New Roman"/>
          <w:sz w:val="24"/>
          <w:szCs w:val="24"/>
        </w:rPr>
        <w:t xml:space="preserve">   Endometrial Hyperplasia was more common in Primipara (25%).Endometrial carcinoma was again more in Primipara (8.3%) as compared to 2.1% in Multipara. As endometrium is in inactive state during Pregnancy, multipara patients have lower incidence of endometrial hyperplasia and carcinoma.</w:t>
      </w:r>
      <w:r>
        <w:rPr>
          <w:rFonts w:ascii="Times New Roman" w:hAnsi="Times New Roman" w:cs="Times New Roman"/>
          <w:sz w:val="24"/>
          <w:szCs w:val="24"/>
        </w:rPr>
        <w:t xml:space="preserve"> </w:t>
      </w:r>
    </w:p>
    <w:p w14:paraId="7D5C5C34" w14:textId="77777777" w:rsidR="007A6236" w:rsidRPr="002C0775" w:rsidRDefault="007A6236" w:rsidP="007A6236">
      <w:pPr>
        <w:autoSpaceDE w:val="0"/>
        <w:autoSpaceDN w:val="0"/>
        <w:adjustRightInd w:val="0"/>
        <w:spacing w:after="0" w:line="480" w:lineRule="auto"/>
        <w:rPr>
          <w:rFonts w:ascii="Times New Roman" w:hAnsi="Times New Roman" w:cs="Times New Roman"/>
          <w:sz w:val="24"/>
          <w:szCs w:val="24"/>
          <w:vertAlign w:val="superscript"/>
        </w:rPr>
      </w:pPr>
      <w:r w:rsidRPr="00EC1CDA">
        <w:rPr>
          <w:rFonts w:ascii="Times New Roman" w:hAnsi="Times New Roman" w:cs="Times New Roman"/>
          <w:sz w:val="24"/>
          <w:szCs w:val="24"/>
        </w:rPr>
        <w:t xml:space="preserve">In patients presenting with abnormal uterine bleeding when endometrial thickness was less than 11mm </w:t>
      </w:r>
      <w:r>
        <w:rPr>
          <w:rFonts w:ascii="Times New Roman" w:hAnsi="Times New Roman" w:cs="Times New Roman"/>
          <w:sz w:val="24"/>
          <w:szCs w:val="24"/>
        </w:rPr>
        <w:t>e</w:t>
      </w:r>
      <w:r w:rsidRPr="00EC1CDA">
        <w:rPr>
          <w:rFonts w:ascii="Times New Roman" w:hAnsi="Times New Roman" w:cs="Times New Roman"/>
          <w:sz w:val="24"/>
          <w:szCs w:val="24"/>
        </w:rPr>
        <w:t xml:space="preserve">ndometrial carcinoma was not observed. More number of patients had </w:t>
      </w:r>
      <w:r>
        <w:rPr>
          <w:rFonts w:ascii="Times New Roman" w:hAnsi="Times New Roman" w:cs="Times New Roman"/>
          <w:sz w:val="24"/>
          <w:szCs w:val="24"/>
        </w:rPr>
        <w:t>e</w:t>
      </w:r>
      <w:r w:rsidRPr="00EC1CDA">
        <w:rPr>
          <w:rFonts w:ascii="Times New Roman" w:hAnsi="Times New Roman" w:cs="Times New Roman"/>
          <w:sz w:val="24"/>
          <w:szCs w:val="24"/>
        </w:rPr>
        <w:t xml:space="preserve">ndometrial </w:t>
      </w:r>
      <w:r>
        <w:rPr>
          <w:rFonts w:ascii="Times New Roman" w:hAnsi="Times New Roman" w:cs="Times New Roman"/>
          <w:sz w:val="24"/>
          <w:szCs w:val="24"/>
        </w:rPr>
        <w:t>h</w:t>
      </w:r>
      <w:r w:rsidRPr="00EC1CDA">
        <w:rPr>
          <w:rFonts w:ascii="Times New Roman" w:hAnsi="Times New Roman" w:cs="Times New Roman"/>
          <w:sz w:val="24"/>
          <w:szCs w:val="24"/>
        </w:rPr>
        <w:t>yperplasia when endometrial thickness was more than 11mm</w:t>
      </w:r>
      <w:r>
        <w:rPr>
          <w:rFonts w:ascii="Times New Roman" w:hAnsi="Times New Roman" w:cs="Times New Roman"/>
          <w:sz w:val="24"/>
          <w:szCs w:val="24"/>
        </w:rPr>
        <w:t xml:space="preserve">.Similarly in the study done by </w:t>
      </w:r>
      <w:proofErr w:type="spellStart"/>
      <w:r>
        <w:rPr>
          <w:rFonts w:ascii="Times New Roman" w:hAnsi="Times New Roman" w:cs="Times New Roman"/>
          <w:sz w:val="24"/>
          <w:szCs w:val="24"/>
        </w:rPr>
        <w:t>Pilai</w:t>
      </w:r>
      <w:proofErr w:type="spellEnd"/>
      <w:r>
        <w:rPr>
          <w:rFonts w:ascii="Times New Roman" w:hAnsi="Times New Roman" w:cs="Times New Roman"/>
          <w:sz w:val="24"/>
          <w:szCs w:val="24"/>
        </w:rPr>
        <w:t xml:space="preserve"> Complex hyperplasia and malignancy was not noted when endometrial thickness was less than 14.9mm </w:t>
      </w:r>
      <w:r w:rsidRPr="002C0775">
        <w:rPr>
          <w:rFonts w:ascii="Times New Roman" w:hAnsi="Times New Roman" w:cs="Times New Roman"/>
          <w:sz w:val="24"/>
          <w:szCs w:val="24"/>
          <w:vertAlign w:val="superscript"/>
        </w:rPr>
        <w:t>[17].</w:t>
      </w:r>
    </w:p>
    <w:p w14:paraId="7070B4C0" w14:textId="77777777" w:rsidR="00182278" w:rsidRDefault="00182278" w:rsidP="007A6236">
      <w:pPr>
        <w:spacing w:line="480" w:lineRule="auto"/>
      </w:pPr>
    </w:p>
    <w:sectPr w:rsidR="001822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36"/>
    <w:rsid w:val="00182278"/>
    <w:rsid w:val="007A6236"/>
    <w:rsid w:val="00ED73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F8A9"/>
  <w15:chartTrackingRefBased/>
  <w15:docId w15:val="{B716AFF8-5157-40E9-91FA-D33053ED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23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Sandip Bobby Biswas</dc:creator>
  <cp:keywords/>
  <dc:description/>
  <cp:lastModifiedBy>Sandip Bobby Biswas</cp:lastModifiedBy>
  <cp:revision>1</cp:revision>
  <dcterms:created xsi:type="dcterms:W3CDTF">2018-02-08T06:28:00Z</dcterms:created>
  <dcterms:modified xsi:type="dcterms:W3CDTF">2018-02-08T06:30:00Z</dcterms:modified>
</cp:coreProperties>
</file>