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CF" w:rsidRDefault="005B37BF" w:rsidP="00E91F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Table 2: Comparison of QOL scores in two groups by dietary patterns of women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1868"/>
        <w:gridCol w:w="1571"/>
        <w:gridCol w:w="1620"/>
        <w:gridCol w:w="1620"/>
      </w:tblGrid>
      <w:tr w:rsidR="007D5D4D" w:rsidRPr="00060278" w:rsidTr="00060278">
        <w:trPr>
          <w:jc w:val="center"/>
        </w:trPr>
        <w:tc>
          <w:tcPr>
            <w:tcW w:w="2593" w:type="dxa"/>
            <w:vMerge w:val="restart"/>
          </w:tcPr>
          <w:p w:rsidR="007D5D4D" w:rsidRPr="00060278" w:rsidRDefault="007D5D4D" w:rsidP="0006027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Diet</w:t>
            </w:r>
            <w:r w:rsidR="00A04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pattern</w:t>
            </w:r>
          </w:p>
        </w:tc>
        <w:tc>
          <w:tcPr>
            <w:tcW w:w="3439" w:type="dxa"/>
            <w:gridSpan w:val="2"/>
          </w:tcPr>
          <w:p w:rsidR="007D5D4D" w:rsidRPr="00060278" w:rsidRDefault="007D5D4D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Study Group (n=79)</w:t>
            </w:r>
          </w:p>
        </w:tc>
        <w:tc>
          <w:tcPr>
            <w:tcW w:w="3240" w:type="dxa"/>
            <w:gridSpan w:val="2"/>
          </w:tcPr>
          <w:p w:rsidR="007D5D4D" w:rsidRPr="00060278" w:rsidRDefault="007D5D4D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 Group (n=77)</w:t>
            </w:r>
          </w:p>
        </w:tc>
      </w:tr>
      <w:tr w:rsidR="008C2C6F" w:rsidRPr="00060278" w:rsidTr="00060278">
        <w:trPr>
          <w:trHeight w:val="557"/>
          <w:jc w:val="center"/>
        </w:trPr>
        <w:tc>
          <w:tcPr>
            <w:tcW w:w="2593" w:type="dxa"/>
            <w:vMerge/>
          </w:tcPr>
          <w:p w:rsidR="008C2C6F" w:rsidRPr="00060278" w:rsidRDefault="008C2C6F" w:rsidP="0006027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68" w:type="dxa"/>
          </w:tcPr>
          <w:p w:rsidR="008C2C6F" w:rsidRPr="00060278" w:rsidRDefault="008C2C6F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o.</w:t>
            </w: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1571" w:type="dxa"/>
          </w:tcPr>
          <w:p w:rsidR="008C2C6F" w:rsidRPr="00060278" w:rsidRDefault="008C2C6F" w:rsidP="008C2C6F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± SD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 scores</w:t>
            </w: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8C2C6F" w:rsidRPr="00060278" w:rsidRDefault="008C2C6F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o.</w:t>
            </w: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1620" w:type="dxa"/>
          </w:tcPr>
          <w:p w:rsidR="008C2C6F" w:rsidRPr="00060278" w:rsidRDefault="008C2C6F" w:rsidP="00036FC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± SD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 scores</w:t>
            </w: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3411C" w:rsidRPr="00060278" w:rsidTr="00060278">
        <w:trPr>
          <w:trHeight w:val="557"/>
          <w:jc w:val="center"/>
        </w:trPr>
        <w:tc>
          <w:tcPr>
            <w:tcW w:w="2593" w:type="dxa"/>
          </w:tcPr>
          <w:p w:rsidR="00371AE7" w:rsidRPr="00060278" w:rsidRDefault="00371AE7" w:rsidP="0006027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Veg</w:t>
            </w:r>
          </w:p>
        </w:tc>
        <w:tc>
          <w:tcPr>
            <w:tcW w:w="1868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(94.93)</w:t>
            </w:r>
          </w:p>
        </w:tc>
        <w:tc>
          <w:tcPr>
            <w:tcW w:w="1571" w:type="dxa"/>
          </w:tcPr>
          <w:p w:rsidR="00371AE7" w:rsidRPr="00060278" w:rsidRDefault="00050EC5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  <w:r w:rsidR="00A04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  <w:r w:rsidR="005B3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±4.1</w:t>
            </w:r>
          </w:p>
        </w:tc>
        <w:tc>
          <w:tcPr>
            <w:tcW w:w="1620" w:type="dxa"/>
          </w:tcPr>
          <w:p w:rsidR="00371AE7" w:rsidRPr="00060278" w:rsidRDefault="00050EC5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 (67.5</w:t>
            </w:r>
            <w:r w:rsidR="00371AE7"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</w:p>
        </w:tc>
        <w:tc>
          <w:tcPr>
            <w:tcW w:w="1620" w:type="dxa"/>
          </w:tcPr>
          <w:p w:rsidR="00371AE7" w:rsidRPr="00060278" w:rsidRDefault="0047649A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17.4</w:t>
            </w:r>
            <w:r w:rsidR="00371AE7"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 9.8</w:t>
            </w:r>
          </w:p>
        </w:tc>
      </w:tr>
      <w:tr w:rsidR="00A3411C" w:rsidRPr="00060278" w:rsidTr="00060278">
        <w:trPr>
          <w:trHeight w:val="557"/>
          <w:jc w:val="center"/>
        </w:trPr>
        <w:tc>
          <w:tcPr>
            <w:tcW w:w="2593" w:type="dxa"/>
          </w:tcPr>
          <w:p w:rsidR="00371AE7" w:rsidRPr="00060278" w:rsidRDefault="00371AE7" w:rsidP="0006027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Non-veg</w:t>
            </w:r>
          </w:p>
        </w:tc>
        <w:tc>
          <w:tcPr>
            <w:tcW w:w="1868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(1.26)</w:t>
            </w:r>
          </w:p>
        </w:tc>
        <w:tc>
          <w:tcPr>
            <w:tcW w:w="1571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 (27.27)</w:t>
            </w:r>
          </w:p>
        </w:tc>
        <w:tc>
          <w:tcPr>
            <w:tcW w:w="1620" w:type="dxa"/>
          </w:tcPr>
          <w:p w:rsidR="00371AE7" w:rsidRPr="00060278" w:rsidRDefault="00AF77E3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17.2 ± 6.6</w:t>
            </w:r>
          </w:p>
        </w:tc>
      </w:tr>
      <w:tr w:rsidR="00A3411C" w:rsidRPr="00060278" w:rsidTr="00060278">
        <w:trPr>
          <w:trHeight w:val="557"/>
          <w:jc w:val="center"/>
        </w:trPr>
        <w:tc>
          <w:tcPr>
            <w:tcW w:w="2593" w:type="dxa"/>
          </w:tcPr>
          <w:p w:rsidR="00371AE7" w:rsidRPr="00060278" w:rsidRDefault="00371AE7" w:rsidP="0006027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Fast food</w:t>
            </w:r>
          </w:p>
        </w:tc>
        <w:tc>
          <w:tcPr>
            <w:tcW w:w="1868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(2.52)</w:t>
            </w:r>
          </w:p>
        </w:tc>
        <w:tc>
          <w:tcPr>
            <w:tcW w:w="1571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 ± 6.4</w:t>
            </w:r>
          </w:p>
        </w:tc>
        <w:tc>
          <w:tcPr>
            <w:tcW w:w="1620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3411C" w:rsidRPr="00060278" w:rsidTr="00060278">
        <w:trPr>
          <w:trHeight w:val="557"/>
          <w:jc w:val="center"/>
        </w:trPr>
        <w:tc>
          <w:tcPr>
            <w:tcW w:w="2593" w:type="dxa"/>
          </w:tcPr>
          <w:p w:rsidR="00371AE7" w:rsidRPr="00060278" w:rsidRDefault="005B37BF" w:rsidP="005B37B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Veg &amp;</w:t>
            </w:r>
            <w:r w:rsidR="00371AE7"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Non-Veg</w:t>
            </w:r>
          </w:p>
        </w:tc>
        <w:tc>
          <w:tcPr>
            <w:tcW w:w="1868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71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(1.3)</w:t>
            </w:r>
          </w:p>
        </w:tc>
        <w:tc>
          <w:tcPr>
            <w:tcW w:w="1620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3411C" w:rsidRPr="00060278" w:rsidTr="00060278">
        <w:trPr>
          <w:trHeight w:val="557"/>
          <w:jc w:val="center"/>
        </w:trPr>
        <w:tc>
          <w:tcPr>
            <w:tcW w:w="2593" w:type="dxa"/>
          </w:tcPr>
          <w:p w:rsidR="00371AE7" w:rsidRPr="00060278" w:rsidRDefault="005B37BF" w:rsidP="0006027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Non-veg &amp;</w:t>
            </w:r>
            <w:r w:rsidR="00371AE7"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Fast food</w:t>
            </w:r>
          </w:p>
        </w:tc>
        <w:tc>
          <w:tcPr>
            <w:tcW w:w="1868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(1.26)</w:t>
            </w:r>
          </w:p>
        </w:tc>
        <w:tc>
          <w:tcPr>
            <w:tcW w:w="1571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(2.6)</w:t>
            </w:r>
          </w:p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 ± 9.9</w:t>
            </w:r>
          </w:p>
        </w:tc>
      </w:tr>
      <w:tr w:rsidR="00A3411C" w:rsidRPr="00060278" w:rsidTr="00060278">
        <w:trPr>
          <w:trHeight w:val="557"/>
          <w:jc w:val="center"/>
        </w:trPr>
        <w:tc>
          <w:tcPr>
            <w:tcW w:w="2593" w:type="dxa"/>
          </w:tcPr>
          <w:p w:rsidR="00371AE7" w:rsidRPr="00060278" w:rsidRDefault="005B37BF" w:rsidP="0006027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Veg, Non-veg &amp;</w:t>
            </w:r>
            <w:r w:rsidR="00371AE7" w:rsidRPr="000602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Fast food</w:t>
            </w:r>
          </w:p>
        </w:tc>
        <w:tc>
          <w:tcPr>
            <w:tcW w:w="1868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(1.26)</w:t>
            </w:r>
          </w:p>
        </w:tc>
        <w:tc>
          <w:tcPr>
            <w:tcW w:w="1571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</w:tcPr>
          <w:p w:rsidR="00371AE7" w:rsidRPr="00060278" w:rsidRDefault="00371AE7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71AE7" w:rsidRPr="00060278" w:rsidTr="00060278">
        <w:trPr>
          <w:trHeight w:val="557"/>
          <w:jc w:val="center"/>
        </w:trPr>
        <w:tc>
          <w:tcPr>
            <w:tcW w:w="9272" w:type="dxa"/>
            <w:gridSpan w:val="5"/>
          </w:tcPr>
          <w:p w:rsidR="00371AE7" w:rsidRPr="00060278" w:rsidRDefault="00A04350" w:rsidP="0006027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**P &lt; </w:t>
            </w:r>
            <w:r w:rsidR="00371AE7" w:rsidRPr="0006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</w:tc>
      </w:tr>
    </w:tbl>
    <w:p w:rsidR="001B1FCF" w:rsidRDefault="001B1FCF" w:rsidP="00E91F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37BF" w:rsidRPr="00D64B03" w:rsidRDefault="00D64B03" w:rsidP="005B37B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4B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More proportion of subjects followed veg diet pattern in Study group, while more preferred non-veg diet in Control group.  </w:t>
      </w:r>
      <w:proofErr w:type="spellStart"/>
      <w:r w:rsidR="005B37BF" w:rsidRPr="00D64B03">
        <w:rPr>
          <w:rFonts w:ascii="Times New Roman" w:hAnsi="Times New Roman" w:cs="Times New Roman"/>
          <w:b/>
          <w:sz w:val="24"/>
          <w:szCs w:val="24"/>
          <w:lang w:val="en-US"/>
        </w:rPr>
        <w:t>Likerts</w:t>
      </w:r>
      <w:proofErr w:type="spellEnd"/>
      <w:r w:rsidR="005B37BF" w:rsidRPr="00D64B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Scores </w:t>
      </w:r>
      <w:r w:rsidRPr="00D64B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were found significantly </w:t>
      </w:r>
      <w:r w:rsidR="005B37BF" w:rsidRPr="00D64B03">
        <w:rPr>
          <w:rFonts w:ascii="Times New Roman" w:hAnsi="Times New Roman" w:cs="Times New Roman"/>
          <w:b/>
          <w:sz w:val="24"/>
          <w:szCs w:val="24"/>
          <w:lang w:val="en-US"/>
        </w:rPr>
        <w:t>high</w:t>
      </w:r>
      <w:r w:rsidRPr="00D64B03">
        <w:rPr>
          <w:rFonts w:ascii="Times New Roman" w:hAnsi="Times New Roman" w:cs="Times New Roman"/>
          <w:b/>
          <w:sz w:val="24"/>
          <w:szCs w:val="24"/>
          <w:lang w:val="en-US"/>
        </w:rPr>
        <w:t>er in C</w:t>
      </w:r>
      <w:r w:rsidR="005B37BF" w:rsidRPr="00D64B03">
        <w:rPr>
          <w:rFonts w:ascii="Times New Roman" w:hAnsi="Times New Roman" w:cs="Times New Roman"/>
          <w:b/>
          <w:sz w:val="24"/>
          <w:szCs w:val="24"/>
          <w:lang w:val="en-US"/>
        </w:rPr>
        <w:t>ontrol</w:t>
      </w:r>
      <w:r w:rsidRPr="00D64B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 compared to Study group in subjects preferring veg diet pattern ( p&lt;</w:t>
      </w:r>
      <w:r w:rsidR="005B37BF" w:rsidRPr="00D64B03">
        <w:rPr>
          <w:rFonts w:ascii="Times New Roman" w:hAnsi="Times New Roman" w:cs="Times New Roman"/>
          <w:b/>
          <w:sz w:val="24"/>
          <w:szCs w:val="24"/>
          <w:lang w:val="en-US"/>
        </w:rPr>
        <w:t>0.00</w:t>
      </w:r>
      <w:r w:rsidRPr="00D64B03">
        <w:rPr>
          <w:rFonts w:ascii="Times New Roman" w:hAnsi="Times New Roman" w:cs="Times New Roman"/>
          <w:b/>
          <w:sz w:val="24"/>
          <w:szCs w:val="24"/>
          <w:lang w:val="en-US"/>
        </w:rPr>
        <w:t>01).</w:t>
      </w:r>
    </w:p>
    <w:p w:rsidR="00E91F92" w:rsidRDefault="00E91F92" w:rsidP="00E91F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1F92" w:rsidRPr="00E91F92" w:rsidRDefault="00E91F92" w:rsidP="00E91F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Sudarshankriya</w:t>
      </w:r>
      <w:r w:rsidRPr="00E91F92">
        <w:rPr>
          <w:rFonts w:ascii="Times New Roman" w:hAnsi="Times New Roman" w:cs="Times New Roman"/>
          <w:sz w:val="24"/>
          <w:szCs w:val="24"/>
          <w:lang w:val="en-US"/>
        </w:rPr>
        <w:t>seems</w:t>
      </w:r>
      <w:proofErr w:type="spellEnd"/>
      <w:r w:rsidRPr="00E91F92">
        <w:rPr>
          <w:rFonts w:ascii="Times New Roman" w:hAnsi="Times New Roman" w:cs="Times New Roman"/>
          <w:sz w:val="24"/>
          <w:szCs w:val="24"/>
          <w:lang w:val="en-US"/>
        </w:rPr>
        <w:t xml:space="preserve"> to have some impact in lowering the </w:t>
      </w:r>
      <w:proofErr w:type="spellStart"/>
      <w:r w:rsidRPr="00E91F92">
        <w:rPr>
          <w:rFonts w:ascii="Times New Roman" w:hAnsi="Times New Roman" w:cs="Times New Roman"/>
          <w:sz w:val="24"/>
          <w:szCs w:val="24"/>
          <w:lang w:val="en-US"/>
        </w:rPr>
        <w:t>Likerts</w:t>
      </w:r>
      <w:proofErr w:type="spellEnd"/>
      <w:r w:rsidRPr="00E91F92">
        <w:rPr>
          <w:rFonts w:ascii="Times New Roman" w:hAnsi="Times New Roman" w:cs="Times New Roman"/>
          <w:sz w:val="24"/>
          <w:szCs w:val="24"/>
          <w:lang w:val="en-US"/>
        </w:rPr>
        <w:t xml:space="preserve"> score, </w:t>
      </w:r>
      <w:proofErr w:type="gramStart"/>
      <w:r w:rsidRPr="00E91F92">
        <w:rPr>
          <w:rFonts w:ascii="Times New Roman" w:hAnsi="Times New Roman" w:cs="Times New Roman"/>
          <w:sz w:val="24"/>
          <w:szCs w:val="24"/>
          <w:lang w:val="en-US"/>
        </w:rPr>
        <w:t>when  veg</w:t>
      </w:r>
      <w:proofErr w:type="gramEnd"/>
      <w:r w:rsidRPr="00E91F92">
        <w:rPr>
          <w:rFonts w:ascii="Times New Roman" w:hAnsi="Times New Roman" w:cs="Times New Roman"/>
          <w:sz w:val="24"/>
          <w:szCs w:val="24"/>
          <w:lang w:val="en-US"/>
        </w:rPr>
        <w:t>. diet and socio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91F92">
        <w:rPr>
          <w:rFonts w:ascii="Times New Roman" w:hAnsi="Times New Roman" w:cs="Times New Roman"/>
          <w:sz w:val="24"/>
          <w:szCs w:val="24"/>
          <w:lang w:val="en-US"/>
        </w:rPr>
        <w:t>demographic features are  remaining constant  factor in both groups</w:t>
      </w:r>
    </w:p>
    <w:p w:rsidR="00AA0F5E" w:rsidRPr="00B80637" w:rsidRDefault="00AA0F5E" w:rsidP="00AA0F5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0F5E" w:rsidRPr="00B80637" w:rsidSect="00C8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5E"/>
    <w:rsid w:val="00050EC5"/>
    <w:rsid w:val="00060278"/>
    <w:rsid w:val="001B1FCF"/>
    <w:rsid w:val="00276DD9"/>
    <w:rsid w:val="00371AE7"/>
    <w:rsid w:val="00385B58"/>
    <w:rsid w:val="0047649A"/>
    <w:rsid w:val="00497216"/>
    <w:rsid w:val="005B37BF"/>
    <w:rsid w:val="00673DAC"/>
    <w:rsid w:val="00684EF0"/>
    <w:rsid w:val="007D5D4D"/>
    <w:rsid w:val="0088323E"/>
    <w:rsid w:val="008C2C6F"/>
    <w:rsid w:val="00A02C81"/>
    <w:rsid w:val="00A04350"/>
    <w:rsid w:val="00A3411C"/>
    <w:rsid w:val="00AA0F5E"/>
    <w:rsid w:val="00AD39F1"/>
    <w:rsid w:val="00AF77E3"/>
    <w:rsid w:val="00C6201B"/>
    <w:rsid w:val="00C8358B"/>
    <w:rsid w:val="00CC0C4B"/>
    <w:rsid w:val="00CC131A"/>
    <w:rsid w:val="00D64B03"/>
    <w:rsid w:val="00E9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5E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B1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5E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B1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2017-03-09T12:36:00Z</dcterms:created>
  <dcterms:modified xsi:type="dcterms:W3CDTF">2017-03-09T12:36:00Z</dcterms:modified>
</cp:coreProperties>
</file>